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9B27" w14:textId="7EE12A54" w:rsidR="00C167EF" w:rsidRDefault="009A54C8" w:rsidP="00C167EF">
      <w:pPr>
        <w:spacing w:after="0"/>
      </w:pPr>
      <w:r>
        <w:rPr>
          <w:b/>
        </w:rPr>
        <w:t xml:space="preserve">Supplementary </w:t>
      </w:r>
      <w:bookmarkStart w:id="0" w:name="_GoBack"/>
      <w:bookmarkEnd w:id="0"/>
      <w:r w:rsidR="00E247A8" w:rsidRPr="00FA74B4">
        <w:rPr>
          <w:b/>
        </w:rPr>
        <w:t xml:space="preserve">Table </w:t>
      </w:r>
      <w:r w:rsidR="00FA74B4" w:rsidRPr="00FA74B4">
        <w:rPr>
          <w:b/>
        </w:rPr>
        <w:t>2</w:t>
      </w:r>
      <w:r w:rsidR="00506D8F">
        <w:tab/>
      </w:r>
      <w:r w:rsidR="00506D8F">
        <w:tab/>
      </w:r>
      <w:r w:rsidR="00FA74B4">
        <w:t>The</w:t>
      </w:r>
      <w:r w:rsidR="002570A3">
        <w:t xml:space="preserve"> </w:t>
      </w:r>
      <w:r w:rsidR="00CC1677">
        <w:t>number of cases with and w</w:t>
      </w:r>
      <w:r w:rsidR="002570A3">
        <w:t>ithout retinal h</w:t>
      </w:r>
      <w:r w:rsidR="00E247A8">
        <w:t>aemorrhages, by ae</w:t>
      </w:r>
      <w:r w:rsidR="002570A3">
        <w:t>tiology and imaging s</w:t>
      </w:r>
      <w:r w:rsidR="00CC1677">
        <w:t>essions</w:t>
      </w:r>
      <w:r w:rsidR="00423600">
        <w:t xml:space="preserve">. </w:t>
      </w:r>
    </w:p>
    <w:p w14:paraId="67A61F8E" w14:textId="77777777" w:rsidR="00271AEF" w:rsidRDefault="00271AEF" w:rsidP="00C167EF">
      <w:pPr>
        <w:spacing w:after="0"/>
      </w:pPr>
    </w:p>
    <w:p w14:paraId="5A60F4B8" w14:textId="77777777" w:rsidR="0006692E" w:rsidRPr="009D4628" w:rsidRDefault="0006692E" w:rsidP="00C167EF">
      <w:pPr>
        <w:spacing w:after="0"/>
      </w:pP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409"/>
        <w:gridCol w:w="850"/>
        <w:gridCol w:w="851"/>
        <w:gridCol w:w="850"/>
        <w:gridCol w:w="992"/>
        <w:gridCol w:w="851"/>
        <w:gridCol w:w="992"/>
        <w:gridCol w:w="1418"/>
        <w:gridCol w:w="1134"/>
        <w:gridCol w:w="567"/>
        <w:gridCol w:w="425"/>
        <w:gridCol w:w="567"/>
        <w:gridCol w:w="567"/>
        <w:gridCol w:w="425"/>
        <w:gridCol w:w="567"/>
        <w:gridCol w:w="851"/>
      </w:tblGrid>
      <w:tr w:rsidR="002F7235" w:rsidRPr="002E44AE" w14:paraId="3914BD6C" w14:textId="77777777" w:rsidTr="00271AEF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9109B" w14:textId="77777777" w:rsidR="002F7235" w:rsidRPr="0092407F" w:rsidRDefault="002F7235" w:rsidP="0016721A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F1EFB61" w14:textId="2D6F311A" w:rsidR="002F7235" w:rsidRPr="0092407F" w:rsidRDefault="002F7235" w:rsidP="001672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14:paraId="329E6F63" w14:textId="7777777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Total number of children</w:t>
            </w:r>
          </w:p>
        </w:tc>
        <w:tc>
          <w:tcPr>
            <w:tcW w:w="851" w:type="dxa"/>
            <w:shd w:val="clear" w:color="auto" w:fill="FFFFFF" w:themeFill="background1"/>
          </w:tcPr>
          <w:p w14:paraId="1B6C1AC9" w14:textId="77777777" w:rsidR="002F7235" w:rsidRDefault="002F7235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umber </w:t>
            </w:r>
            <w:r w:rsidRPr="0092407F">
              <w:rPr>
                <w:sz w:val="20"/>
                <w:szCs w:val="20"/>
              </w:rPr>
              <w:t>with RetCam</w:t>
            </w:r>
          </w:p>
          <w:p w14:paraId="0323F6D2" w14:textId="23D81A14" w:rsidR="00FA74B4" w:rsidRPr="0092407F" w:rsidRDefault="00FA74B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imaging</w:t>
            </w:r>
          </w:p>
        </w:tc>
        <w:tc>
          <w:tcPr>
            <w:tcW w:w="850" w:type="dxa"/>
            <w:shd w:val="clear" w:color="auto" w:fill="FFFFFF" w:themeFill="background1"/>
          </w:tcPr>
          <w:p w14:paraId="15C07F34" w14:textId="2446FF73" w:rsidR="002F7235" w:rsidRPr="0092407F" w:rsidRDefault="00FA74B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with</w:t>
            </w:r>
            <w:r w:rsidR="002F7235" w:rsidRPr="0092407F">
              <w:rPr>
                <w:sz w:val="20"/>
                <w:szCs w:val="20"/>
              </w:rPr>
              <w:t xml:space="preserve"> </w:t>
            </w:r>
            <w:r w:rsidR="002570A3" w:rsidRPr="0092407F">
              <w:rPr>
                <w:sz w:val="20"/>
                <w:szCs w:val="20"/>
              </w:rPr>
              <w:t>Ophthal</w:t>
            </w:r>
            <w:r w:rsidR="002570A3">
              <w:rPr>
                <w:sz w:val="20"/>
                <w:szCs w:val="20"/>
              </w:rPr>
              <w:t>m</w:t>
            </w:r>
            <w:r w:rsidR="002570A3" w:rsidRPr="0092407F">
              <w:rPr>
                <w:sz w:val="20"/>
                <w:szCs w:val="20"/>
              </w:rPr>
              <w:t>oscopy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4DCA81D" w14:textId="699BF738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FA74B4">
              <w:rPr>
                <w:sz w:val="20"/>
                <w:szCs w:val="20"/>
              </w:rPr>
              <w:t xml:space="preserve">with only one </w:t>
            </w:r>
            <w:r w:rsidRPr="0092407F">
              <w:rPr>
                <w:sz w:val="20"/>
                <w:szCs w:val="20"/>
              </w:rPr>
              <w:t>RetCam Imaging session</w:t>
            </w:r>
          </w:p>
        </w:tc>
        <w:tc>
          <w:tcPr>
            <w:tcW w:w="851" w:type="dxa"/>
            <w:shd w:val="clear" w:color="auto" w:fill="FFFFFF" w:themeFill="background1"/>
          </w:tcPr>
          <w:p w14:paraId="702A302E" w14:textId="0A7D37B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FA74B4">
              <w:rPr>
                <w:sz w:val="20"/>
                <w:szCs w:val="20"/>
              </w:rPr>
              <w:t xml:space="preserve">these </w:t>
            </w:r>
            <w:r>
              <w:rPr>
                <w:sz w:val="20"/>
                <w:szCs w:val="20"/>
              </w:rPr>
              <w:t>cases w</w:t>
            </w:r>
            <w:r w:rsidRPr="0092407F">
              <w:rPr>
                <w:sz w:val="20"/>
                <w:szCs w:val="20"/>
              </w:rPr>
              <w:t xml:space="preserve">ith </w:t>
            </w:r>
            <w:r w:rsidR="00FA74B4">
              <w:rPr>
                <w:sz w:val="20"/>
                <w:szCs w:val="20"/>
              </w:rPr>
              <w:t>no</w:t>
            </w:r>
            <w:r w:rsidRPr="0092407F">
              <w:rPr>
                <w:sz w:val="20"/>
                <w:szCs w:val="20"/>
              </w:rPr>
              <w:t xml:space="preserve"> RHs</w:t>
            </w:r>
            <w:r>
              <w:rPr>
                <w:sz w:val="20"/>
                <w:szCs w:val="20"/>
              </w:rPr>
              <w:t xml:space="preserve"> present</w:t>
            </w:r>
          </w:p>
        </w:tc>
        <w:tc>
          <w:tcPr>
            <w:tcW w:w="992" w:type="dxa"/>
            <w:shd w:val="clear" w:color="auto" w:fill="FFFFFF" w:themeFill="background1"/>
          </w:tcPr>
          <w:p w14:paraId="1D875823" w14:textId="73762C0F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FA74B4">
              <w:rPr>
                <w:sz w:val="20"/>
                <w:szCs w:val="20"/>
              </w:rPr>
              <w:t>these c</w:t>
            </w:r>
            <w:r>
              <w:rPr>
                <w:sz w:val="20"/>
                <w:szCs w:val="20"/>
              </w:rPr>
              <w:t>ases w</w:t>
            </w:r>
            <w:r w:rsidRPr="0092407F">
              <w:rPr>
                <w:sz w:val="20"/>
                <w:szCs w:val="20"/>
              </w:rPr>
              <w:t>ith RHs</w:t>
            </w:r>
            <w:r w:rsidR="00FA74B4">
              <w:rPr>
                <w:sz w:val="20"/>
                <w:szCs w:val="20"/>
              </w:rPr>
              <w:t xml:space="preserve"> present</w:t>
            </w:r>
          </w:p>
        </w:tc>
        <w:tc>
          <w:tcPr>
            <w:tcW w:w="1418" w:type="dxa"/>
            <w:shd w:val="clear" w:color="auto" w:fill="FFFFFF" w:themeFill="background1"/>
          </w:tcPr>
          <w:p w14:paraId="6B29400A" w14:textId="77777777" w:rsidR="00FA74B4" w:rsidRDefault="002F7235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 xml:space="preserve">Total </w:t>
            </w:r>
          </w:p>
          <w:p w14:paraId="6B170748" w14:textId="77777777" w:rsidR="00FA74B4" w:rsidRDefault="002F7235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  <w:r w:rsidRPr="0092407F">
              <w:rPr>
                <w:sz w:val="20"/>
                <w:szCs w:val="20"/>
              </w:rPr>
              <w:t xml:space="preserve"> of cases with </w:t>
            </w:r>
          </w:p>
          <w:p w14:paraId="6C4D0144" w14:textId="288AACE1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RHs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13683A3" w14:textId="1E011167" w:rsidR="002F7235" w:rsidRPr="0092407F" w:rsidRDefault="00FA74B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with RHs and more </w:t>
            </w:r>
            <w:r w:rsidR="002F7235" w:rsidRPr="0092407F">
              <w:rPr>
                <w:sz w:val="20"/>
                <w:szCs w:val="20"/>
              </w:rPr>
              <w:t xml:space="preserve">than </w:t>
            </w:r>
            <w:r>
              <w:rPr>
                <w:sz w:val="20"/>
                <w:szCs w:val="20"/>
              </w:rPr>
              <w:t>one</w:t>
            </w:r>
            <w:r w:rsidR="002F7235" w:rsidRPr="0092407F">
              <w:rPr>
                <w:sz w:val="20"/>
                <w:szCs w:val="20"/>
              </w:rPr>
              <w:t xml:space="preserve"> RetCam Imaging Session</w:t>
            </w:r>
          </w:p>
        </w:tc>
        <w:tc>
          <w:tcPr>
            <w:tcW w:w="3118" w:type="dxa"/>
            <w:gridSpan w:val="6"/>
            <w:shd w:val="clear" w:color="auto" w:fill="FFFFFF" w:themeFill="background1"/>
          </w:tcPr>
          <w:p w14:paraId="036500D3" w14:textId="77777777" w:rsidR="002F7235" w:rsidRDefault="002F7235" w:rsidP="00C371E1">
            <w:pPr>
              <w:jc w:val="center"/>
              <w:rPr>
                <w:sz w:val="20"/>
                <w:szCs w:val="20"/>
              </w:rPr>
            </w:pPr>
          </w:p>
          <w:p w14:paraId="54DD54C0" w14:textId="77777777" w:rsidR="002F7235" w:rsidRDefault="002F7235" w:rsidP="00C371E1">
            <w:pPr>
              <w:jc w:val="center"/>
              <w:rPr>
                <w:sz w:val="20"/>
                <w:szCs w:val="20"/>
              </w:rPr>
            </w:pPr>
          </w:p>
          <w:p w14:paraId="4A092922" w14:textId="77777777" w:rsidR="002F7235" w:rsidRDefault="002F7235" w:rsidP="00C371E1">
            <w:pPr>
              <w:jc w:val="center"/>
              <w:rPr>
                <w:sz w:val="20"/>
                <w:szCs w:val="20"/>
              </w:rPr>
            </w:pPr>
          </w:p>
          <w:p w14:paraId="5C7BDFF5" w14:textId="77777777" w:rsidR="002F7235" w:rsidRDefault="002F7235" w:rsidP="00C371E1">
            <w:pPr>
              <w:jc w:val="center"/>
              <w:rPr>
                <w:sz w:val="20"/>
                <w:szCs w:val="20"/>
              </w:rPr>
            </w:pPr>
          </w:p>
          <w:p w14:paraId="041E92EA" w14:textId="77777777" w:rsidR="00FA74B4" w:rsidRDefault="002F7235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 xml:space="preserve">Serial Imaging Sessions in </w:t>
            </w:r>
            <w:r w:rsidR="00FA74B4">
              <w:rPr>
                <w:sz w:val="20"/>
                <w:szCs w:val="20"/>
              </w:rPr>
              <w:t>18</w:t>
            </w:r>
            <w:r w:rsidRPr="0092407F">
              <w:rPr>
                <w:sz w:val="20"/>
                <w:szCs w:val="20"/>
              </w:rPr>
              <w:t xml:space="preserve"> </w:t>
            </w:r>
          </w:p>
          <w:p w14:paraId="174B9558" w14:textId="4D3B76A3" w:rsidR="002F7235" w:rsidRPr="0092407F" w:rsidRDefault="00FA74B4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C</w:t>
            </w:r>
            <w:r w:rsidR="002F7235" w:rsidRPr="0092407F">
              <w:rPr>
                <w:sz w:val="20"/>
                <w:szCs w:val="20"/>
              </w:rPr>
              <w:t>ases</w:t>
            </w:r>
            <w:r>
              <w:rPr>
                <w:sz w:val="20"/>
                <w:szCs w:val="20"/>
              </w:rPr>
              <w:t xml:space="preserve"> used in study</w:t>
            </w:r>
          </w:p>
        </w:tc>
        <w:tc>
          <w:tcPr>
            <w:tcW w:w="851" w:type="dxa"/>
            <w:shd w:val="clear" w:color="auto" w:fill="FFFFFF" w:themeFill="background1"/>
          </w:tcPr>
          <w:p w14:paraId="49AD148E" w14:textId="77777777" w:rsidR="002F7235" w:rsidRDefault="002F7235" w:rsidP="00C371E1">
            <w:pPr>
              <w:jc w:val="center"/>
              <w:rPr>
                <w:sz w:val="20"/>
                <w:szCs w:val="20"/>
              </w:rPr>
            </w:pPr>
          </w:p>
          <w:p w14:paraId="0FFA5F49" w14:textId="77777777" w:rsidR="002F7235" w:rsidRDefault="002F7235" w:rsidP="00C37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2407F">
              <w:rPr>
                <w:sz w:val="20"/>
                <w:szCs w:val="20"/>
              </w:rPr>
              <w:t>otal</w:t>
            </w:r>
          </w:p>
          <w:p w14:paraId="132622E1" w14:textId="77777777" w:rsidR="002F7235" w:rsidRPr="0092407F" w:rsidRDefault="002F7235" w:rsidP="00C37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Serially Imaged cases in Study</w:t>
            </w:r>
          </w:p>
        </w:tc>
      </w:tr>
      <w:tr w:rsidR="002F7235" w:rsidRPr="002E44AE" w14:paraId="1D4FBAFC" w14:textId="77777777" w:rsidTr="00271AEF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3AE1A" w14:textId="77777777" w:rsidR="002F7235" w:rsidRPr="0092407F" w:rsidRDefault="002F7235" w:rsidP="0016721A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72AFB6D" w14:textId="36E82CEF" w:rsidR="002F7235" w:rsidRPr="0092407F" w:rsidRDefault="00FA74B4" w:rsidP="0016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imaging sessions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6FC78A9" w14:textId="7777777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ADD318" w14:textId="7777777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88288A" w14:textId="7777777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6B883AC1" w14:textId="7777777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42EB6F" w14:textId="7777777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4EDBC2" w14:textId="7777777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A51AAE5" w14:textId="7777777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A15F220" w14:textId="7777777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F694C8" w14:textId="7777777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CB6B0B8" w14:textId="7777777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7A66A9F" w14:textId="7777777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6551F45" w14:textId="7777777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0A9D54D0" w14:textId="7777777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50CB729F" w14:textId="7777777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7F92D68" w14:textId="7777777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</w:p>
        </w:tc>
      </w:tr>
      <w:tr w:rsidR="002F7235" w:rsidRPr="002E44AE" w14:paraId="0D1D1257" w14:textId="77777777" w:rsidTr="00271AEF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524F9" w14:textId="77777777" w:rsidR="002F7235" w:rsidRPr="0092407F" w:rsidRDefault="002F7235" w:rsidP="0092407F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4282C9D" w14:textId="77777777" w:rsidR="002F7235" w:rsidRPr="0092407F" w:rsidRDefault="002F7235" w:rsidP="0092407F">
            <w:pPr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Total Number of children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44459CE" w14:textId="77777777" w:rsidR="002F7235" w:rsidRPr="0092407F" w:rsidRDefault="002F7235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</w:tcPr>
          <w:p w14:paraId="3D35F45A" w14:textId="0C2D2C93" w:rsidR="002F7235" w:rsidRPr="0092407F" w:rsidRDefault="00FA74B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14:paraId="59EBE33B" w14:textId="5AB4EEE9" w:rsidR="002F7235" w:rsidRPr="0092407F" w:rsidRDefault="00FA74B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97933A9" w14:textId="7A8B0B34" w:rsidR="002F7235" w:rsidRPr="0092407F" w:rsidRDefault="00FA74B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61/80</w:t>
            </w:r>
          </w:p>
        </w:tc>
        <w:tc>
          <w:tcPr>
            <w:tcW w:w="851" w:type="dxa"/>
          </w:tcPr>
          <w:p w14:paraId="49BFC372" w14:textId="7B202319" w:rsidR="002F7235" w:rsidRPr="0092407F" w:rsidRDefault="00FA74B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48/61</w:t>
            </w:r>
          </w:p>
        </w:tc>
        <w:tc>
          <w:tcPr>
            <w:tcW w:w="992" w:type="dxa"/>
          </w:tcPr>
          <w:p w14:paraId="5CB9B937" w14:textId="4F3892BD" w:rsidR="002F7235" w:rsidRPr="0092407F" w:rsidRDefault="00FA74B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13/61</w:t>
            </w:r>
          </w:p>
        </w:tc>
        <w:tc>
          <w:tcPr>
            <w:tcW w:w="1418" w:type="dxa"/>
          </w:tcPr>
          <w:p w14:paraId="5C0353C9" w14:textId="69CD1130" w:rsidR="002F7235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(a)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6B239F0" w14:textId="3433A0D5" w:rsidR="002F7235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(b)</w:t>
            </w:r>
          </w:p>
        </w:tc>
        <w:tc>
          <w:tcPr>
            <w:tcW w:w="567" w:type="dxa"/>
          </w:tcPr>
          <w:p w14:paraId="7E655F96" w14:textId="3BADD170" w:rsidR="002F7235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1210EE90" w14:textId="164894A9" w:rsidR="002F7235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2E9CC189" w14:textId="797BE6D1" w:rsidR="002F7235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EB97996" w14:textId="2152CE72" w:rsidR="002F7235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C7A6102" w14:textId="00C6C243" w:rsidR="002F7235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DE86AAF" w14:textId="64172575" w:rsidR="002F7235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8519710" w14:textId="40D06139" w:rsidR="002F7235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33914" w:rsidRPr="002E44AE" w14:paraId="44E3B210" w14:textId="77777777" w:rsidTr="00271AEF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538B2" w14:textId="77777777" w:rsidR="00A33914" w:rsidRPr="0092407F" w:rsidRDefault="00A33914" w:rsidP="0016721A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36CDB21" w14:textId="47D779A3" w:rsidR="00A33914" w:rsidRPr="00EC1FF4" w:rsidRDefault="00A33914" w:rsidP="0016721A">
            <w:pPr>
              <w:rPr>
                <w:sz w:val="20"/>
                <w:szCs w:val="20"/>
              </w:rPr>
            </w:pPr>
            <w:r w:rsidRPr="00EC1FF4">
              <w:rPr>
                <w:sz w:val="20"/>
                <w:szCs w:val="20"/>
              </w:rPr>
              <w:t xml:space="preserve">Aetiology: ATBI 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21F725B" w14:textId="30624A5E" w:rsidR="00A33914" w:rsidRPr="00EC1FF4" w:rsidRDefault="00A33914" w:rsidP="00C371E1">
            <w:pPr>
              <w:jc w:val="center"/>
              <w:rPr>
                <w:sz w:val="20"/>
                <w:szCs w:val="20"/>
              </w:rPr>
            </w:pPr>
            <w:r w:rsidRPr="00EC1FF4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14:paraId="7B72E027" w14:textId="34470AFC" w:rsidR="00A33914" w:rsidRPr="00EC1FF4" w:rsidRDefault="00A33914" w:rsidP="00C371E1">
            <w:pPr>
              <w:jc w:val="center"/>
              <w:rPr>
                <w:sz w:val="20"/>
                <w:szCs w:val="20"/>
              </w:rPr>
            </w:pPr>
            <w:r w:rsidRPr="00EC1FF4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14:paraId="010E22DF" w14:textId="247D2E9B" w:rsidR="00A33914" w:rsidRPr="00EC1FF4" w:rsidRDefault="00A33914" w:rsidP="00C371E1">
            <w:pPr>
              <w:jc w:val="center"/>
              <w:rPr>
                <w:sz w:val="20"/>
                <w:szCs w:val="20"/>
              </w:rPr>
            </w:pPr>
            <w:r w:rsidRPr="00EC1FF4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65C6B4E" w14:textId="7171A79A" w:rsidR="00A33914" w:rsidRPr="00EC1FF4" w:rsidRDefault="00A33914" w:rsidP="00C371E1">
            <w:pPr>
              <w:jc w:val="center"/>
              <w:rPr>
                <w:sz w:val="20"/>
                <w:szCs w:val="20"/>
              </w:rPr>
            </w:pPr>
            <w:r w:rsidRPr="00EC1FF4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FFFFFF" w:themeFill="background1"/>
          </w:tcPr>
          <w:p w14:paraId="728D3BD7" w14:textId="34DD8D1B" w:rsidR="00A33914" w:rsidRPr="00EC1FF4" w:rsidRDefault="00A33914" w:rsidP="00C371E1">
            <w:pPr>
              <w:jc w:val="center"/>
              <w:rPr>
                <w:sz w:val="20"/>
                <w:szCs w:val="20"/>
              </w:rPr>
            </w:pPr>
            <w:r w:rsidRPr="00EC1FF4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14:paraId="2F3DAEC4" w14:textId="6AFD7D62" w:rsidR="00A33914" w:rsidRPr="00EC1FF4" w:rsidRDefault="00A33914" w:rsidP="00C371E1">
            <w:pPr>
              <w:jc w:val="center"/>
              <w:rPr>
                <w:sz w:val="20"/>
                <w:szCs w:val="20"/>
              </w:rPr>
            </w:pPr>
            <w:r w:rsidRPr="00EC1FF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6C66569D" w14:textId="72190235" w:rsidR="00A33914" w:rsidRPr="00EC1FF4" w:rsidRDefault="00A33914" w:rsidP="00C371E1">
            <w:pPr>
              <w:jc w:val="center"/>
              <w:rPr>
                <w:sz w:val="20"/>
                <w:szCs w:val="20"/>
              </w:rPr>
            </w:pPr>
            <w:r w:rsidRPr="00EC1FF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D15B4D4" w14:textId="1633014F" w:rsidR="00A33914" w:rsidRPr="00EC1FF4" w:rsidRDefault="00A33914" w:rsidP="00C371E1">
            <w:pPr>
              <w:jc w:val="center"/>
              <w:rPr>
                <w:sz w:val="20"/>
                <w:szCs w:val="20"/>
              </w:rPr>
            </w:pPr>
            <w:r w:rsidRPr="00EC1FF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4C70328" w14:textId="4D66763A" w:rsidR="00A33914" w:rsidRPr="00EC1FF4" w:rsidRDefault="00A33914" w:rsidP="00C371E1">
            <w:pPr>
              <w:jc w:val="center"/>
              <w:rPr>
                <w:sz w:val="20"/>
                <w:szCs w:val="20"/>
              </w:rPr>
            </w:pPr>
            <w:r w:rsidRPr="00EC1FF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1D0DCB6" w14:textId="736221A9" w:rsidR="00A33914" w:rsidRPr="00EC1FF4" w:rsidRDefault="00A33914" w:rsidP="00C371E1">
            <w:pPr>
              <w:jc w:val="center"/>
              <w:rPr>
                <w:sz w:val="20"/>
                <w:szCs w:val="20"/>
              </w:rPr>
            </w:pPr>
            <w:r w:rsidRPr="00EC1FF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4B02162" w14:textId="4B5498E9" w:rsidR="00A33914" w:rsidRPr="00EC1FF4" w:rsidRDefault="00A33914" w:rsidP="00C371E1">
            <w:pPr>
              <w:jc w:val="center"/>
              <w:rPr>
                <w:sz w:val="20"/>
                <w:szCs w:val="20"/>
              </w:rPr>
            </w:pPr>
            <w:r w:rsidRPr="00EC1FF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3FDA2B1" w14:textId="1B299514" w:rsidR="00A33914" w:rsidRPr="00EC1FF4" w:rsidRDefault="00A33914" w:rsidP="00C371E1">
            <w:pPr>
              <w:jc w:val="center"/>
              <w:rPr>
                <w:sz w:val="20"/>
                <w:szCs w:val="20"/>
              </w:rPr>
            </w:pPr>
            <w:r w:rsidRPr="00EC1FF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34571DF8" w14:textId="5987F83C" w:rsidR="00A33914" w:rsidRPr="00EC1FF4" w:rsidRDefault="00A33914" w:rsidP="00C371E1">
            <w:pPr>
              <w:jc w:val="center"/>
              <w:rPr>
                <w:sz w:val="20"/>
                <w:szCs w:val="20"/>
              </w:rPr>
            </w:pPr>
            <w:r w:rsidRPr="00EC1FF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D257961" w14:textId="3918D7AA" w:rsidR="00A33914" w:rsidRPr="00EC1FF4" w:rsidRDefault="00A33914" w:rsidP="00C371E1">
            <w:pPr>
              <w:jc w:val="center"/>
              <w:rPr>
                <w:sz w:val="20"/>
                <w:szCs w:val="20"/>
              </w:rPr>
            </w:pPr>
            <w:r w:rsidRPr="00EC1FF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1AE403F" w14:textId="0CEE0307" w:rsidR="00A33914" w:rsidRPr="00EC1FF4" w:rsidRDefault="00A33914" w:rsidP="00C371E1">
            <w:pPr>
              <w:jc w:val="center"/>
              <w:rPr>
                <w:sz w:val="20"/>
                <w:szCs w:val="20"/>
              </w:rPr>
            </w:pPr>
            <w:r w:rsidRPr="00EC1FF4">
              <w:rPr>
                <w:sz w:val="20"/>
                <w:szCs w:val="20"/>
              </w:rPr>
              <w:t>4</w:t>
            </w:r>
          </w:p>
        </w:tc>
      </w:tr>
      <w:tr w:rsidR="00271AEF" w:rsidRPr="002E44AE" w14:paraId="547BD19D" w14:textId="77777777" w:rsidTr="00271AEF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2EF58" w14:textId="77777777" w:rsidR="00A33914" w:rsidRPr="0092407F" w:rsidRDefault="00A33914" w:rsidP="000731F6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314F383" w14:textId="65F7A330" w:rsidR="00A33914" w:rsidRPr="0092407F" w:rsidRDefault="00A33914" w:rsidP="000731F6">
            <w:pPr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Aetiology: AHT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45CEBBD6" w14:textId="683C50BC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2708D304" w14:textId="6CF23681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189404DE" w14:textId="2321D685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18B65E9" w14:textId="642F7645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D14408" w14:textId="327B2432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62BBD14" w14:textId="77ACFDCA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70162DC" w14:textId="06BF29E0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B3A6D68" w14:textId="709DC8D7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3B8426AB" w14:textId="6ED2708D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7CC3993" w14:textId="16B244D6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0C992DE" w14:textId="077AFA8A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0144003" w14:textId="2548E4C1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3E8AC7A" w14:textId="504AEC57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02D81B1" w14:textId="091678DE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CD50DB6" w14:textId="15D76A2A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71AEF" w:rsidRPr="002E44AE" w14:paraId="3C36CCDC" w14:textId="77777777" w:rsidTr="00271AEF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54D5A" w14:textId="77777777" w:rsidR="00A33914" w:rsidRPr="0092407F" w:rsidRDefault="00A33914" w:rsidP="0016721A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B153CF5" w14:textId="66611FDE" w:rsidR="00A33914" w:rsidRPr="0092407F" w:rsidRDefault="00A33914" w:rsidP="0016721A">
            <w:pPr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Aetiology: NTE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48D02C84" w14:textId="37108168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75488F8E" w14:textId="0F4152FE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7BB81EFD" w14:textId="58199671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189B908" w14:textId="68AD416B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 w:rsidRPr="0092407F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7B8C621C" w14:textId="0167B3DA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539CD630" w14:textId="557BB069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42D1DFC1" w14:textId="25C0DFB2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881D3AC" w14:textId="702EC5C8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77A217D1" w14:textId="1A34B721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20789ED2" w14:textId="500783B5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4E71955C" w14:textId="13EA3616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767BD7AA" w14:textId="787C7456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080D8E85" w14:textId="65599793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B213E3D" w14:textId="3E278389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155D6D4D" w14:textId="041082D6" w:rsidR="00A33914" w:rsidRPr="0092407F" w:rsidRDefault="00A33914" w:rsidP="00C37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5F671AAB" w14:textId="77777777" w:rsidR="00C167EF" w:rsidRPr="002E44AE" w:rsidRDefault="00C167EF" w:rsidP="00C167EF">
      <w:pPr>
        <w:rPr>
          <w:sz w:val="16"/>
          <w:szCs w:val="16"/>
        </w:rPr>
      </w:pPr>
    </w:p>
    <w:p w14:paraId="11770224" w14:textId="6B157F52" w:rsidR="008A6B65" w:rsidRDefault="009A54C8"/>
    <w:p w14:paraId="32C26CD8" w14:textId="053A0B32" w:rsidR="00271AEF" w:rsidRDefault="00262FB3" w:rsidP="00262FB3">
      <w:pPr>
        <w:ind w:firstLine="720"/>
      </w:pPr>
      <w:r>
        <w:t>RHs= Retinal Haemorrhages; ATBI= Accidental Traumatic Brain Injury; AHT= Abusive Head Trauma; NTE=Non-Traumatic Encephalopathy</w:t>
      </w:r>
    </w:p>
    <w:p w14:paraId="1ECC397C" w14:textId="631607FB" w:rsidR="00262FB3" w:rsidRDefault="00262FB3" w:rsidP="00262FB3">
      <w:pPr>
        <w:pStyle w:val="ListParagraph"/>
        <w:numPr>
          <w:ilvl w:val="0"/>
          <w:numId w:val="1"/>
        </w:numPr>
      </w:pPr>
      <w:r>
        <w:t>Includes 2 cases with RHs seen on Indirect Ophthalmoscopy</w:t>
      </w:r>
      <w:r w:rsidR="008967D8">
        <w:t xml:space="preserve"> but not RetCam, 13 cases with RHs seen during a sole RetCam imaging session and 19 cases with RHs seen during serial RetCam imaging sessions.</w:t>
      </w:r>
    </w:p>
    <w:p w14:paraId="5F3D1B7F" w14:textId="76D7B4B9" w:rsidR="008967D8" w:rsidRDefault="008967D8" w:rsidP="00262FB3">
      <w:pPr>
        <w:pStyle w:val="ListParagraph"/>
        <w:numPr>
          <w:ilvl w:val="0"/>
          <w:numId w:val="1"/>
        </w:numPr>
      </w:pPr>
      <w:r>
        <w:t>One case had confluent too numerous to count haemorrhages and could not be analysed.</w:t>
      </w:r>
    </w:p>
    <w:sectPr w:rsidR="008967D8" w:rsidSect="0092407F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20F"/>
    <w:multiLevelType w:val="hybridMultilevel"/>
    <w:tmpl w:val="8A824684"/>
    <w:lvl w:ilvl="0" w:tplc="FC12C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7EF"/>
    <w:rsid w:val="0003532D"/>
    <w:rsid w:val="0006692E"/>
    <w:rsid w:val="000731F6"/>
    <w:rsid w:val="00121384"/>
    <w:rsid w:val="002570A3"/>
    <w:rsid w:val="00262FB3"/>
    <w:rsid w:val="00271AEF"/>
    <w:rsid w:val="002C7D49"/>
    <w:rsid w:val="002F7235"/>
    <w:rsid w:val="00342D19"/>
    <w:rsid w:val="00423600"/>
    <w:rsid w:val="00437E89"/>
    <w:rsid w:val="00506D8F"/>
    <w:rsid w:val="008967D8"/>
    <w:rsid w:val="00916D34"/>
    <w:rsid w:val="0092407F"/>
    <w:rsid w:val="009A54C8"/>
    <w:rsid w:val="00A33914"/>
    <w:rsid w:val="00BD2EBB"/>
    <w:rsid w:val="00C167EF"/>
    <w:rsid w:val="00C371E1"/>
    <w:rsid w:val="00CC1677"/>
    <w:rsid w:val="00D961A1"/>
    <w:rsid w:val="00E04908"/>
    <w:rsid w:val="00E247A8"/>
    <w:rsid w:val="00EC1FF4"/>
    <w:rsid w:val="00F05DB1"/>
    <w:rsid w:val="00F67CC4"/>
    <w:rsid w:val="00F91DCA"/>
    <w:rsid w:val="00FA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DEA9"/>
  <w15:docId w15:val="{77351704-077A-46A8-80D5-5FDB3BEC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1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3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Pat</dc:creator>
  <cp:lastModifiedBy>Brian Fleck</cp:lastModifiedBy>
  <cp:revision>9</cp:revision>
  <cp:lastPrinted>2018-12-19T08:31:00Z</cp:lastPrinted>
  <dcterms:created xsi:type="dcterms:W3CDTF">2019-03-13T19:07:00Z</dcterms:created>
  <dcterms:modified xsi:type="dcterms:W3CDTF">2019-03-15T09:37:00Z</dcterms:modified>
</cp:coreProperties>
</file>