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D17" w:rsidRDefault="002103C7" w:rsidP="001520ED">
      <w:pPr>
        <w:pStyle w:val="BodyText2"/>
        <w:tabs>
          <w:tab w:val="left" w:pos="5580"/>
        </w:tabs>
        <w:spacing w:after="0" w:line="240" w:lineRule="auto"/>
        <w:rPr>
          <w:b/>
        </w:rPr>
      </w:pPr>
      <w:proofErr w:type="gramStart"/>
      <w:r>
        <w:rPr>
          <w:b/>
        </w:rPr>
        <w:t>e</w:t>
      </w:r>
      <w:proofErr w:type="gramEnd"/>
      <w:r>
        <w:rPr>
          <w:b/>
        </w:rPr>
        <w:t xml:space="preserve"> Supplementary Material</w:t>
      </w:r>
    </w:p>
    <w:p w:rsidR="001520ED" w:rsidRDefault="001520ED" w:rsidP="001520ED">
      <w:pPr>
        <w:pStyle w:val="BodyText2"/>
        <w:tabs>
          <w:tab w:val="left" w:pos="5580"/>
        </w:tabs>
        <w:spacing w:after="0" w:line="240" w:lineRule="auto"/>
        <w:rPr>
          <w:b/>
        </w:rPr>
      </w:pPr>
    </w:p>
    <w:p w:rsidR="002103C7" w:rsidRPr="00161AB9" w:rsidRDefault="002103C7" w:rsidP="002103C7">
      <w:pPr>
        <w:spacing w:line="480" w:lineRule="auto"/>
        <w:rPr>
          <w:rFonts w:ascii="Times New Roman" w:hAnsi="Times New Roman"/>
          <w:b/>
          <w:sz w:val="24"/>
          <w:szCs w:val="24"/>
        </w:rPr>
      </w:pPr>
      <w:r w:rsidRPr="00161AB9">
        <w:rPr>
          <w:rFonts w:ascii="Times New Roman" w:hAnsi="Times New Roman"/>
          <w:b/>
          <w:sz w:val="24"/>
          <w:szCs w:val="24"/>
        </w:rPr>
        <w:t>Study procedures</w:t>
      </w:r>
    </w:p>
    <w:p w:rsidR="002103C7" w:rsidRPr="00970E61" w:rsidRDefault="002103C7" w:rsidP="002103C7">
      <w:pPr>
        <w:spacing w:line="480" w:lineRule="auto"/>
        <w:rPr>
          <w:rFonts w:ascii="Times New Roman" w:hAnsi="Times New Roman"/>
          <w:bCs/>
          <w:sz w:val="24"/>
          <w:szCs w:val="24"/>
        </w:rPr>
      </w:pPr>
      <w:r w:rsidRPr="00970E61">
        <w:rPr>
          <w:rFonts w:ascii="Times New Roman" w:hAnsi="Times New Roman"/>
          <w:bCs/>
          <w:sz w:val="24"/>
          <w:szCs w:val="24"/>
        </w:rPr>
        <w:t>We used the previously validated standard patient evaluation of eye dryness (SPEED) questionnaire, which consists of 2 questions on frequency and severity of dry eye graded on a scale of 0-3 on frequency, and grades 0-4 on severity. Scores from all sub-questions were added, and the greater the total score (0-28), the more frequent or severe the dry eye.</w:t>
      </w:r>
      <w:r w:rsidR="00DD710D" w:rsidRPr="00970E61">
        <w:rPr>
          <w:rFonts w:ascii="Times New Roman" w:hAnsi="Times New Roman"/>
          <w:bCs/>
          <w:sz w:val="24"/>
          <w:szCs w:val="24"/>
        </w:rPr>
        <w:fldChar w:fldCharType="begin">
          <w:fldData xml:space="preserve">PEVuZE5vdGU+PENpdGU+PEF1dGhvcj5OZ288L0F1dGhvcj48WWVhcj4yMDEzPC9ZZWFyPjxSZWNO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</w:fldData>
        </w:fldChar>
      </w:r>
      <w:r w:rsidR="00DD710D" w:rsidRPr="00970E61">
        <w:rPr>
          <w:rFonts w:ascii="Times New Roman" w:hAnsi="Times New Roman"/>
          <w:bCs/>
          <w:sz w:val="24"/>
          <w:szCs w:val="24"/>
        </w:rPr>
        <w:instrText xml:space="preserve"> ADDIN EN.CITE </w:instrText>
      </w:r>
      <w:r w:rsidR="00DD710D" w:rsidRPr="00970E61">
        <w:rPr>
          <w:rFonts w:ascii="Times New Roman" w:hAnsi="Times New Roman"/>
          <w:bCs/>
          <w:sz w:val="24"/>
          <w:szCs w:val="24"/>
        </w:rPr>
        <w:fldChar w:fldCharType="begin">
          <w:fldData xml:space="preserve">PEVuZE5vdGU+PENpdGU+PEF1dGhvcj5OZ288L0F1dGhvcj48WWVhcj4yMDEzPC9ZZWFyPjxSZWNO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</w:fldData>
        </w:fldChar>
      </w:r>
      <w:r w:rsidR="00DD710D" w:rsidRPr="00970E61">
        <w:rPr>
          <w:rFonts w:ascii="Times New Roman" w:hAnsi="Times New Roman"/>
          <w:bCs/>
          <w:sz w:val="24"/>
          <w:szCs w:val="24"/>
        </w:rPr>
        <w:instrText xml:space="preserve"> ADDIN EN.CITE.DATA </w:instrText>
      </w:r>
      <w:r w:rsidR="00DD710D" w:rsidRPr="00970E61">
        <w:rPr>
          <w:rFonts w:ascii="Times New Roman" w:hAnsi="Times New Roman"/>
          <w:bCs/>
          <w:sz w:val="24"/>
          <w:szCs w:val="24"/>
        </w:rPr>
      </w:r>
      <w:r w:rsidR="00DD710D" w:rsidRPr="00970E61">
        <w:rPr>
          <w:rFonts w:ascii="Times New Roman" w:hAnsi="Times New Roman"/>
          <w:bCs/>
          <w:sz w:val="24"/>
          <w:szCs w:val="24"/>
        </w:rPr>
        <w:fldChar w:fldCharType="end"/>
      </w:r>
      <w:r w:rsidR="00DD710D" w:rsidRPr="00970E61">
        <w:rPr>
          <w:rFonts w:ascii="Times New Roman" w:hAnsi="Times New Roman"/>
          <w:bCs/>
          <w:sz w:val="24"/>
          <w:szCs w:val="24"/>
        </w:rPr>
      </w:r>
      <w:r w:rsidR="00DD710D" w:rsidRPr="00970E61">
        <w:rPr>
          <w:rFonts w:ascii="Times New Roman" w:hAnsi="Times New Roman"/>
          <w:bCs/>
          <w:sz w:val="24"/>
          <w:szCs w:val="24"/>
        </w:rPr>
        <w:fldChar w:fldCharType="separate"/>
      </w:r>
      <w:r w:rsidR="00DD710D" w:rsidRPr="00970E61">
        <w:rPr>
          <w:rFonts w:ascii="Times New Roman" w:hAnsi="Times New Roman"/>
          <w:bCs/>
          <w:noProof/>
          <w:sz w:val="24"/>
          <w:szCs w:val="24"/>
        </w:rPr>
        <w:t>[</w:t>
      </w:r>
      <w:hyperlink w:anchor="_ENREF_1" w:tooltip="Ngo, 2013 #391" w:history="1">
        <w:r w:rsidR="0067391E" w:rsidRPr="00970E61">
          <w:rPr>
            <w:rFonts w:ascii="Times New Roman" w:hAnsi="Times New Roman"/>
            <w:bCs/>
            <w:noProof/>
            <w:sz w:val="24"/>
            <w:szCs w:val="24"/>
          </w:rPr>
          <w:t>1</w:t>
        </w:r>
      </w:hyperlink>
      <w:r w:rsidR="00DD710D" w:rsidRPr="00970E61">
        <w:rPr>
          <w:rFonts w:ascii="Times New Roman" w:hAnsi="Times New Roman"/>
          <w:bCs/>
          <w:noProof/>
          <w:sz w:val="24"/>
          <w:szCs w:val="24"/>
        </w:rPr>
        <w:t>]</w:t>
      </w:r>
      <w:r w:rsidR="00DD710D" w:rsidRPr="00970E61">
        <w:rPr>
          <w:rFonts w:ascii="Times New Roman" w:hAnsi="Times New Roman"/>
          <w:bCs/>
          <w:sz w:val="24"/>
          <w:szCs w:val="24"/>
        </w:rPr>
        <w:fldChar w:fldCharType="end"/>
      </w:r>
      <w:r w:rsidRPr="00970E61">
        <w:rPr>
          <w:rFonts w:ascii="Times New Roman" w:hAnsi="Times New Roman"/>
          <w:bCs/>
          <w:sz w:val="24"/>
          <w:szCs w:val="24"/>
        </w:rPr>
        <w:t xml:space="preserve"> </w:t>
      </w:r>
    </w:p>
    <w:p w:rsidR="002103C7" w:rsidRPr="00970E61" w:rsidRDefault="002103C7" w:rsidP="002103C7">
      <w:pPr>
        <w:spacing w:line="480" w:lineRule="auto"/>
        <w:rPr>
          <w:rFonts w:ascii="Times New Roman" w:hAnsi="Times New Roman"/>
          <w:bCs/>
          <w:sz w:val="24"/>
          <w:szCs w:val="24"/>
        </w:rPr>
      </w:pPr>
      <w:r w:rsidRPr="00970E61">
        <w:rPr>
          <w:rFonts w:ascii="Times New Roman" w:hAnsi="Times New Roman"/>
          <w:bCs/>
          <w:sz w:val="24"/>
          <w:szCs w:val="24"/>
        </w:rPr>
        <w:t xml:space="preserve">The Oculus </w:t>
      </w:r>
      <w:proofErr w:type="spellStart"/>
      <w:r w:rsidRPr="00970E61">
        <w:rPr>
          <w:rFonts w:ascii="Times New Roman" w:hAnsi="Times New Roman"/>
          <w:bCs/>
          <w:sz w:val="24"/>
          <w:szCs w:val="24"/>
        </w:rPr>
        <w:t>keratographer</w:t>
      </w:r>
      <w:proofErr w:type="spellEnd"/>
      <w:r w:rsidRPr="00970E61">
        <w:rPr>
          <w:rFonts w:ascii="Times New Roman" w:hAnsi="Times New Roman"/>
          <w:bCs/>
          <w:sz w:val="24"/>
          <w:szCs w:val="24"/>
        </w:rPr>
        <w:t xml:space="preserve"> 5M (Oculus, </w:t>
      </w:r>
      <w:proofErr w:type="spellStart"/>
      <w:r w:rsidRPr="00970E61">
        <w:rPr>
          <w:rFonts w:ascii="Times New Roman" w:hAnsi="Times New Roman"/>
          <w:bCs/>
          <w:sz w:val="24"/>
          <w:szCs w:val="24"/>
        </w:rPr>
        <w:t>Wetzlar</w:t>
      </w:r>
      <w:proofErr w:type="spellEnd"/>
      <w:r w:rsidRPr="00970E61">
        <w:rPr>
          <w:rFonts w:ascii="Times New Roman" w:hAnsi="Times New Roman"/>
          <w:bCs/>
          <w:sz w:val="24"/>
          <w:szCs w:val="24"/>
        </w:rPr>
        <w:t>, Germany) was used to perform the non-invasive tear break up time (NIBUT).</w:t>
      </w:r>
      <w:r w:rsidR="00DD710D" w:rsidRPr="00970E61">
        <w:rPr>
          <w:rFonts w:ascii="Times New Roman" w:hAnsi="Times New Roman"/>
          <w:bCs/>
          <w:sz w:val="24"/>
          <w:szCs w:val="24"/>
        </w:rPr>
        <w:fldChar w:fldCharType="begin"/>
      </w:r>
      <w:r w:rsidR="00DD710D" w:rsidRPr="00970E61">
        <w:rPr>
          <w:rFonts w:ascii="Times New Roman" w:hAnsi="Times New Roman"/>
          <w:bCs/>
          <w:sz w:val="24"/>
          <w:szCs w:val="24"/>
        </w:rPr>
        <w:instrText xml:space="preserve"> ADDIN EN.CITE &lt;EndNote&gt;&lt;Cite&gt;&lt;Author&gt;Hong&lt;/Author&gt;&lt;Year&gt;2013&lt;/Year&gt;&lt;RecNum&gt;449&lt;/RecNum&gt;&lt;DisplayText&gt;[2]&lt;/DisplayText&gt;&lt;record&gt;&lt;rec-number&gt;449&lt;/rec-number&gt;&lt;foreign-keys&gt;&lt;key app="EN" db-id="e0x5sww52a9950ed9pd5wwrzdavdpsvs59we"&gt;449&lt;/key&gt;&lt;/foreign-keys&gt;&lt;ref-type name="Journal Article"&gt;17&lt;/ref-type&gt;&lt;contributors&gt;&lt;authors&gt;&lt;author&gt;Hong, J.&lt;/author&gt;&lt;author&gt;Sun, X.&lt;/author&gt;&lt;author&gt;Wei, A.&lt;/author&gt;&lt;author&gt;Cui, X.&lt;/author&gt;&lt;author&gt;Li, Y.&lt;/author&gt;&lt;author&gt;Qian, T.&lt;/author&gt;&lt;author&gt;Wang, W.&lt;/author&gt;&lt;author&gt;Xu, J.&lt;/author&gt;&lt;/authors&gt;&lt;/contributors&gt;&lt;auth-address&gt;Department of Ophthalmology and Visual Science, Eye, Ear, Nose, and Throat Hospital, School of Shanghai Medicine, Fudan University, Shanghai, China.&lt;/auth-address&gt;&lt;titles&gt;&lt;title&gt;Assessment of tear film stability in dry eye with a newly developed keratograph&lt;/title&gt;&lt;secondary-title&gt;Cornea&lt;/secondary-title&gt;&lt;alt-title&gt;Cornea&lt;/alt-title&gt;&lt;/titles&gt;&lt;periodical&gt;&lt;full-title&gt;Cornea&lt;/full-title&gt;&lt;abbr-1&gt;Cornea&lt;/abbr-1&gt;&lt;/periodical&gt;&lt;alt-periodical&gt;&lt;full-title&gt;Cornea&lt;/full-title&gt;&lt;abbr-1&gt;Cornea&lt;/abbr-1&gt;&lt;/alt-periodical&gt;&lt;pages&gt;716-21&lt;/pages&gt;&lt;volume&gt;32&lt;/volume&gt;&lt;number&gt;5&lt;/number&gt;&lt;edition&gt;2012/11/08&lt;/edition&gt;&lt;keywords&gt;&lt;keyword&gt;Adult&lt;/keyword&gt;&lt;keyword&gt;Corneal Topography/*methods&lt;/keyword&gt;&lt;keyword&gt;Dry Eye Syndromes/*diagnosis/metabolism&lt;/keyword&gt;&lt;keyword&gt;Female&lt;/keyword&gt;&lt;keyword&gt;Fluorophotometry&lt;/keyword&gt;&lt;keyword&gt;Humans&lt;/keyword&gt;&lt;keyword&gt;Male&lt;/keyword&gt;&lt;keyword&gt;Prospective Studies&lt;/keyword&gt;&lt;keyword&gt;ROC Curve&lt;/keyword&gt;&lt;keyword&gt;Reproducibility of Results&lt;/keyword&gt;&lt;keyword&gt;Tears/*physiology&lt;/keyword&gt;&lt;/keywords&gt;&lt;dates&gt;&lt;year&gt;2013&lt;/year&gt;&lt;pub-dates&gt;&lt;date&gt;May&lt;/date&gt;&lt;/pub-dates&gt;&lt;/dates&gt;&lt;isbn&gt;1536-4798 (Electronic)&amp;#xD;0277-3740 (Linking)&lt;/isbn&gt;&lt;accession-num&gt;23132457&lt;/accession-num&gt;&lt;work-type&gt;Research Support, Non-U.S. Gov&amp;apos;t&lt;/work-type&gt;&lt;urls&gt;&lt;related-urls&gt;&lt;url&gt;http://www.ncbi.nlm.nih.gov/pubmed/23132457&lt;/url&gt;&lt;/related-urls&gt;&lt;/urls&gt;&lt;electronic-resource-num&gt;10.1097/ICO.0b013e3182714425&lt;/electronic-resource-num&gt;&lt;language&gt;eng&lt;/language&gt;&lt;/record&gt;&lt;/Cite&gt;&lt;/EndNote&gt;</w:instrText>
      </w:r>
      <w:r w:rsidR="00DD710D" w:rsidRPr="00970E61">
        <w:rPr>
          <w:rFonts w:ascii="Times New Roman" w:hAnsi="Times New Roman"/>
          <w:bCs/>
          <w:sz w:val="24"/>
          <w:szCs w:val="24"/>
        </w:rPr>
        <w:fldChar w:fldCharType="separate"/>
      </w:r>
      <w:r w:rsidR="00DD710D" w:rsidRPr="00970E61">
        <w:rPr>
          <w:rFonts w:ascii="Times New Roman" w:hAnsi="Times New Roman"/>
          <w:bCs/>
          <w:noProof/>
          <w:sz w:val="24"/>
          <w:szCs w:val="24"/>
        </w:rPr>
        <w:t>[</w:t>
      </w:r>
      <w:hyperlink w:anchor="_ENREF_2" w:tooltip="Hong, 2013 #449" w:history="1">
        <w:r w:rsidR="0067391E" w:rsidRPr="00970E61">
          <w:rPr>
            <w:rFonts w:ascii="Times New Roman" w:hAnsi="Times New Roman"/>
            <w:bCs/>
            <w:noProof/>
            <w:sz w:val="24"/>
            <w:szCs w:val="24"/>
          </w:rPr>
          <w:t>2</w:t>
        </w:r>
      </w:hyperlink>
      <w:r w:rsidR="00DD710D" w:rsidRPr="00970E61">
        <w:rPr>
          <w:rFonts w:ascii="Times New Roman" w:hAnsi="Times New Roman"/>
          <w:bCs/>
          <w:noProof/>
          <w:sz w:val="24"/>
          <w:szCs w:val="24"/>
        </w:rPr>
        <w:t>]</w:t>
      </w:r>
      <w:r w:rsidR="00DD710D" w:rsidRPr="00970E61">
        <w:rPr>
          <w:rFonts w:ascii="Times New Roman" w:hAnsi="Times New Roman"/>
          <w:bCs/>
          <w:sz w:val="24"/>
          <w:szCs w:val="24"/>
        </w:rPr>
        <w:fldChar w:fldCharType="end"/>
      </w:r>
      <w:r w:rsidRPr="00970E61">
        <w:rPr>
          <w:rFonts w:ascii="Times New Roman" w:hAnsi="Times New Roman"/>
          <w:bCs/>
          <w:sz w:val="24"/>
          <w:szCs w:val="24"/>
        </w:rPr>
        <w:t xml:space="preserve"> Briefly, seated patients blinked freely while fixing on a target ahead. Once ready, patients blinked twice and then refrained from blinking. The fully automated instrument captured any break or distortion in the image of the projected rings on the cornea and the timings recorded. Three readings were taken per eye and averaged, higher readings indicate more tear stability.</w:t>
      </w:r>
      <w:r w:rsidR="00DD710D" w:rsidRPr="00970E61">
        <w:rPr>
          <w:rFonts w:ascii="Times New Roman" w:hAnsi="Times New Roman"/>
          <w:bCs/>
          <w:sz w:val="24"/>
          <w:szCs w:val="24"/>
        </w:rPr>
        <w:fldChar w:fldCharType="begin">
          <w:fldData xml:space="preserve">PEVuZE5vdGU+PENpdGU+PEF1dGhvcj5CZXN0PC9BdXRob3I+PFllYXI+MjAxMjwvWWVhcj48UmVj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=
</w:fldData>
        </w:fldChar>
      </w:r>
      <w:r w:rsidR="00DD710D" w:rsidRPr="00970E61">
        <w:rPr>
          <w:rFonts w:ascii="Times New Roman" w:hAnsi="Times New Roman"/>
          <w:bCs/>
          <w:sz w:val="24"/>
          <w:szCs w:val="24"/>
        </w:rPr>
        <w:instrText xml:space="preserve"> ADDIN EN.CITE </w:instrText>
      </w:r>
      <w:r w:rsidR="00DD710D" w:rsidRPr="00970E61">
        <w:rPr>
          <w:rFonts w:ascii="Times New Roman" w:hAnsi="Times New Roman"/>
          <w:bCs/>
          <w:sz w:val="24"/>
          <w:szCs w:val="24"/>
        </w:rPr>
        <w:fldChar w:fldCharType="begin">
          <w:fldData xml:space="preserve">PEVuZE5vdGU+PENpdGU+PEF1dGhvcj5CZXN0PC9BdXRob3I+PFllYXI+MjAxMjwvWWVhcj48UmVj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=
</w:fldData>
        </w:fldChar>
      </w:r>
      <w:r w:rsidR="00DD710D" w:rsidRPr="00970E61">
        <w:rPr>
          <w:rFonts w:ascii="Times New Roman" w:hAnsi="Times New Roman"/>
          <w:bCs/>
          <w:sz w:val="24"/>
          <w:szCs w:val="24"/>
        </w:rPr>
        <w:instrText xml:space="preserve"> ADDIN EN.CITE.DATA </w:instrText>
      </w:r>
      <w:r w:rsidR="00DD710D" w:rsidRPr="00970E61">
        <w:rPr>
          <w:rFonts w:ascii="Times New Roman" w:hAnsi="Times New Roman"/>
          <w:bCs/>
          <w:sz w:val="24"/>
          <w:szCs w:val="24"/>
        </w:rPr>
      </w:r>
      <w:r w:rsidR="00DD710D" w:rsidRPr="00970E61">
        <w:rPr>
          <w:rFonts w:ascii="Times New Roman" w:hAnsi="Times New Roman"/>
          <w:bCs/>
          <w:sz w:val="24"/>
          <w:szCs w:val="24"/>
        </w:rPr>
        <w:fldChar w:fldCharType="end"/>
      </w:r>
      <w:r w:rsidR="00DD710D" w:rsidRPr="00970E61">
        <w:rPr>
          <w:rFonts w:ascii="Times New Roman" w:hAnsi="Times New Roman"/>
          <w:bCs/>
          <w:sz w:val="24"/>
          <w:szCs w:val="24"/>
        </w:rPr>
      </w:r>
      <w:r w:rsidR="00DD710D" w:rsidRPr="00970E61">
        <w:rPr>
          <w:rFonts w:ascii="Times New Roman" w:hAnsi="Times New Roman"/>
          <w:bCs/>
          <w:sz w:val="24"/>
          <w:szCs w:val="24"/>
        </w:rPr>
        <w:fldChar w:fldCharType="separate"/>
      </w:r>
      <w:r w:rsidR="00DD710D" w:rsidRPr="00970E61">
        <w:rPr>
          <w:rFonts w:ascii="Times New Roman" w:hAnsi="Times New Roman"/>
          <w:bCs/>
          <w:noProof/>
          <w:sz w:val="24"/>
          <w:szCs w:val="24"/>
        </w:rPr>
        <w:t>[</w:t>
      </w:r>
      <w:hyperlink w:anchor="_ENREF_3" w:tooltip="Best, 2012 #450" w:history="1">
        <w:r w:rsidR="0067391E" w:rsidRPr="00970E61">
          <w:rPr>
            <w:rFonts w:ascii="Times New Roman" w:hAnsi="Times New Roman"/>
            <w:bCs/>
            <w:noProof/>
            <w:sz w:val="24"/>
            <w:szCs w:val="24"/>
          </w:rPr>
          <w:t>3</w:t>
        </w:r>
      </w:hyperlink>
      <w:r w:rsidR="00DD710D" w:rsidRPr="00970E61">
        <w:rPr>
          <w:rFonts w:ascii="Times New Roman" w:hAnsi="Times New Roman"/>
          <w:bCs/>
          <w:noProof/>
          <w:sz w:val="24"/>
          <w:szCs w:val="24"/>
        </w:rPr>
        <w:t>]</w:t>
      </w:r>
      <w:r w:rsidR="00DD710D" w:rsidRPr="00970E61">
        <w:rPr>
          <w:rFonts w:ascii="Times New Roman" w:hAnsi="Times New Roman"/>
          <w:bCs/>
          <w:sz w:val="24"/>
          <w:szCs w:val="24"/>
        </w:rPr>
        <w:fldChar w:fldCharType="end"/>
      </w:r>
      <w:r w:rsidRPr="00970E61">
        <w:rPr>
          <w:rFonts w:ascii="Times New Roman" w:hAnsi="Times New Roman"/>
          <w:bCs/>
          <w:sz w:val="24"/>
          <w:szCs w:val="24"/>
        </w:rPr>
        <w:t xml:space="preserve"> </w:t>
      </w:r>
      <w:r w:rsidRPr="00970E61">
        <w:rPr>
          <w:rFonts w:ascii="Times New Roman" w:hAnsi="Times New Roman"/>
          <w:bCs/>
          <w:sz w:val="24"/>
          <w:szCs w:val="24"/>
        </w:rPr>
        <w:br/>
      </w:r>
      <w:proofErr w:type="spellStart"/>
      <w:r w:rsidRPr="00970E61">
        <w:rPr>
          <w:rFonts w:ascii="Times New Roman" w:hAnsi="Times New Roman"/>
          <w:bCs/>
          <w:sz w:val="24"/>
          <w:szCs w:val="24"/>
        </w:rPr>
        <w:t>Schirmer</w:t>
      </w:r>
      <w:proofErr w:type="spellEnd"/>
      <w:r w:rsidRPr="00970E61">
        <w:rPr>
          <w:rFonts w:ascii="Times New Roman" w:hAnsi="Times New Roman"/>
          <w:bCs/>
          <w:sz w:val="24"/>
          <w:szCs w:val="24"/>
        </w:rPr>
        <w:t xml:space="preserve"> test was done with the standard 5 mm wide Test Strips (Clement Clark) with a notch for folding, without prior </w:t>
      </w:r>
      <w:proofErr w:type="spellStart"/>
      <w:r w:rsidRPr="00970E61">
        <w:rPr>
          <w:rFonts w:ascii="Times New Roman" w:hAnsi="Times New Roman"/>
          <w:bCs/>
          <w:sz w:val="24"/>
          <w:szCs w:val="24"/>
        </w:rPr>
        <w:t>anaesthesia</w:t>
      </w:r>
      <w:proofErr w:type="spellEnd"/>
      <w:r w:rsidRPr="00970E61">
        <w:rPr>
          <w:rFonts w:ascii="Times New Roman" w:hAnsi="Times New Roman"/>
          <w:bCs/>
          <w:sz w:val="24"/>
          <w:szCs w:val="24"/>
        </w:rPr>
        <w:t>. The strips were positioned over the inferior temporal half of the lower lid margin in both eyes, and participants’ eyes were then closed. The extent of the wetting was recorded after 5 minutes, and strips were stored at -80˚C until further analysis.</w:t>
      </w:r>
      <w:r w:rsidR="00DD710D" w:rsidRPr="00970E61">
        <w:rPr>
          <w:rFonts w:ascii="Times New Roman" w:hAnsi="Times New Roman"/>
          <w:bCs/>
          <w:sz w:val="24"/>
          <w:szCs w:val="24"/>
        </w:rPr>
        <w:fldChar w:fldCharType="begin"/>
      </w:r>
      <w:r w:rsidR="00DD710D" w:rsidRPr="00970E61">
        <w:rPr>
          <w:rFonts w:ascii="Times New Roman" w:hAnsi="Times New Roman"/>
          <w:bCs/>
          <w:sz w:val="24"/>
          <w:szCs w:val="24"/>
        </w:rPr>
        <w:instrText xml:space="preserve"> ADDIN EN.CITE &lt;EndNote&gt;&lt;Cite&gt;&lt;Author&gt;Tong&lt;/Author&gt;&lt;Year&gt;2016&lt;/Year&gt;&lt;RecNum&gt;419&lt;/RecNum&gt;&lt;DisplayText&gt;[4]&lt;/DisplayText&gt;&lt;record&gt;&lt;rec-number&gt;419&lt;/rec-number&gt;&lt;foreign-keys&gt;&lt;key app="EN" db-id="e0x5sww52a9950ed9pd5wwrzdavdpsvs59we"&gt;419&lt;/key&gt;&lt;/foreign-keys&gt;&lt;ref-type name="Journal Article"&gt;17&lt;/ref-type&gt;&lt;contributors&gt;&lt;authors&gt;&lt;author&gt;Tong, L.&lt;/author&gt;&lt;author&gt;Beuerman, R.&lt;/author&gt;&lt;author&gt;Simonyi, S.&lt;/author&gt;&lt;author&gt;Hollander, D. A.&lt;/author&gt;&lt;author&gt;Stern, M. E.&lt;/author&gt;&lt;/authors&gt;&lt;/contributors&gt;&lt;auth-address&gt;Singapore Eye Research Institute, National Eye Centre, Singapore, Singapore; Yong Loo Lin School of Medicine, Singapore, Singapore; Singapore National Eye Center, Singapore, Singapore; Duke-NUS Medical School, Singapore, Singapore. Electronic address: louis.tong.h.t@snec.com.sg.&amp;#xD;Singapore Eye Research Institute, National Eye Centre, Singapore, Singapore.&amp;#xD;Allergan plc, Singapore, Singapore.&amp;#xD;Allergan plc, Irvine, CA, USA.&lt;/auth-address&gt;&lt;titles&gt;&lt;title&gt;Effects of Punctal Occlusion on Clinical Signs and Symptoms and on Tear Cytokine Levels in Patients with Dry Eye&lt;/title&gt;&lt;secondary-title&gt;Ocul Surf&lt;/secondary-title&gt;&lt;alt-title&gt;The ocular surface&lt;/alt-title&gt;&lt;/titles&gt;&lt;periodical&gt;&lt;full-title&gt;Ocul Surf&lt;/full-title&gt;&lt;abbr-1&gt;The ocular surface&lt;/abbr-1&gt;&lt;/periodical&gt;&lt;alt-periodical&gt;&lt;full-title&gt;Ocul Surf&lt;/full-title&gt;&lt;abbr-1&gt;The ocular surface&lt;/abbr-1&gt;&lt;/alt-periodical&gt;&lt;pages&gt;233-41&lt;/pages&gt;&lt;volume&gt;14&lt;/volume&gt;&lt;number&gt;2&lt;/number&gt;&lt;edition&gt;2016/01/18&lt;/edition&gt;&lt;dates&gt;&lt;year&gt;2016&lt;/year&gt;&lt;pub-dates&gt;&lt;date&gt;Apr&lt;/date&gt;&lt;/pub-dates&gt;&lt;/dates&gt;&lt;isbn&gt;1937-5913 (Electronic)&amp;#xD;1542-0124 (Linking)&lt;/isbn&gt;&lt;accession-num&gt;26774908&lt;/accession-num&gt;&lt;urls&gt;&lt;related-urls&gt;&lt;url&gt;http://www.ncbi.nlm.nih.gov/pubmed/26774908&lt;/url&gt;&lt;/related-urls&gt;&lt;/urls&gt;&lt;electronic-resource-num&gt;10.1016/j.jtos.2015.12.004&lt;/electronic-resource-num&gt;&lt;language&gt;eng&lt;/language&gt;&lt;/record&gt;&lt;/Cite&gt;&lt;/EndNote&gt;</w:instrText>
      </w:r>
      <w:r w:rsidR="00DD710D" w:rsidRPr="00970E61">
        <w:rPr>
          <w:rFonts w:ascii="Times New Roman" w:hAnsi="Times New Roman"/>
          <w:bCs/>
          <w:sz w:val="24"/>
          <w:szCs w:val="24"/>
        </w:rPr>
        <w:fldChar w:fldCharType="separate"/>
      </w:r>
      <w:r w:rsidR="00DD710D" w:rsidRPr="00970E61">
        <w:rPr>
          <w:rFonts w:ascii="Times New Roman" w:hAnsi="Times New Roman"/>
          <w:bCs/>
          <w:noProof/>
          <w:sz w:val="24"/>
          <w:szCs w:val="24"/>
        </w:rPr>
        <w:t>[</w:t>
      </w:r>
      <w:hyperlink w:anchor="_ENREF_4" w:tooltip="Tong, 2016 #419" w:history="1">
        <w:r w:rsidR="0067391E" w:rsidRPr="00970E61">
          <w:rPr>
            <w:rFonts w:ascii="Times New Roman" w:hAnsi="Times New Roman"/>
            <w:bCs/>
            <w:noProof/>
            <w:sz w:val="24"/>
            <w:szCs w:val="24"/>
          </w:rPr>
          <w:t>4</w:t>
        </w:r>
      </w:hyperlink>
      <w:r w:rsidR="00DD710D" w:rsidRPr="00970E61">
        <w:rPr>
          <w:rFonts w:ascii="Times New Roman" w:hAnsi="Times New Roman"/>
          <w:bCs/>
          <w:noProof/>
          <w:sz w:val="24"/>
          <w:szCs w:val="24"/>
        </w:rPr>
        <w:t>]</w:t>
      </w:r>
      <w:r w:rsidR="00DD710D" w:rsidRPr="00970E61">
        <w:rPr>
          <w:rFonts w:ascii="Times New Roman" w:hAnsi="Times New Roman"/>
          <w:bCs/>
          <w:sz w:val="24"/>
          <w:szCs w:val="24"/>
        </w:rPr>
        <w:fldChar w:fldCharType="end"/>
      </w:r>
    </w:p>
    <w:p w:rsidR="002103C7" w:rsidRPr="00970E61" w:rsidRDefault="002103C7" w:rsidP="002103C7">
      <w:pPr>
        <w:spacing w:line="480" w:lineRule="auto"/>
        <w:rPr>
          <w:rFonts w:ascii="Times New Roman" w:hAnsi="Times New Roman"/>
          <w:sz w:val="24"/>
          <w:szCs w:val="24"/>
        </w:rPr>
      </w:pPr>
      <w:r w:rsidRPr="00970E61">
        <w:rPr>
          <w:rFonts w:ascii="Times New Roman" w:hAnsi="Times New Roman"/>
          <w:bCs/>
          <w:sz w:val="24"/>
          <w:szCs w:val="24"/>
        </w:rPr>
        <w:t>Fluorescein staining was performed as previously described.</w:t>
      </w:r>
      <w:r w:rsidR="00DD710D" w:rsidRPr="00970E61">
        <w:rPr>
          <w:rFonts w:ascii="Times New Roman" w:hAnsi="Times New Roman"/>
          <w:bCs/>
          <w:sz w:val="24"/>
          <w:szCs w:val="24"/>
        </w:rPr>
        <w:fldChar w:fldCharType="begin">
          <w:fldData xml:space="preserve">PEVuZE5vdGU+PENpdGU+PEF1dGhvcj5Ub25nPC9BdXRob3I+PFllYXI+MjAxNjwvWWVhcj48UmVj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</w:fldData>
        </w:fldChar>
      </w:r>
      <w:r w:rsidR="00DD710D" w:rsidRPr="00970E61">
        <w:rPr>
          <w:rFonts w:ascii="Times New Roman" w:hAnsi="Times New Roman"/>
          <w:bCs/>
          <w:sz w:val="24"/>
          <w:szCs w:val="24"/>
        </w:rPr>
        <w:instrText xml:space="preserve"> ADDIN EN.CITE </w:instrText>
      </w:r>
      <w:r w:rsidR="00DD710D" w:rsidRPr="00970E61">
        <w:rPr>
          <w:rFonts w:ascii="Times New Roman" w:hAnsi="Times New Roman"/>
          <w:bCs/>
          <w:sz w:val="24"/>
          <w:szCs w:val="24"/>
        </w:rPr>
        <w:fldChar w:fldCharType="begin">
          <w:fldData xml:space="preserve">PEVuZE5vdGU+PENpdGU+PEF1dGhvcj5Ub25nPC9BdXRob3I+PFllYXI+MjAxNjwvWWVhcj48UmVj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</w:fldData>
        </w:fldChar>
      </w:r>
      <w:r w:rsidR="00DD710D" w:rsidRPr="00970E61">
        <w:rPr>
          <w:rFonts w:ascii="Times New Roman" w:hAnsi="Times New Roman"/>
          <w:bCs/>
          <w:sz w:val="24"/>
          <w:szCs w:val="24"/>
        </w:rPr>
        <w:instrText xml:space="preserve"> ADDIN EN.CITE.DATA </w:instrText>
      </w:r>
      <w:r w:rsidR="00DD710D" w:rsidRPr="00970E61">
        <w:rPr>
          <w:rFonts w:ascii="Times New Roman" w:hAnsi="Times New Roman"/>
          <w:bCs/>
          <w:sz w:val="24"/>
          <w:szCs w:val="24"/>
        </w:rPr>
      </w:r>
      <w:r w:rsidR="00DD710D" w:rsidRPr="00970E61">
        <w:rPr>
          <w:rFonts w:ascii="Times New Roman" w:hAnsi="Times New Roman"/>
          <w:bCs/>
          <w:sz w:val="24"/>
          <w:szCs w:val="24"/>
        </w:rPr>
        <w:fldChar w:fldCharType="end"/>
      </w:r>
      <w:r w:rsidR="00DD710D" w:rsidRPr="00970E61">
        <w:rPr>
          <w:rFonts w:ascii="Times New Roman" w:hAnsi="Times New Roman"/>
          <w:bCs/>
          <w:sz w:val="24"/>
          <w:szCs w:val="24"/>
        </w:rPr>
      </w:r>
      <w:r w:rsidR="00DD710D" w:rsidRPr="00970E61">
        <w:rPr>
          <w:rFonts w:ascii="Times New Roman" w:hAnsi="Times New Roman"/>
          <w:bCs/>
          <w:sz w:val="24"/>
          <w:szCs w:val="24"/>
        </w:rPr>
        <w:fldChar w:fldCharType="separate"/>
      </w:r>
      <w:r w:rsidR="00DD710D" w:rsidRPr="00970E61">
        <w:rPr>
          <w:rFonts w:ascii="Times New Roman" w:hAnsi="Times New Roman"/>
          <w:bCs/>
          <w:noProof/>
          <w:sz w:val="24"/>
          <w:szCs w:val="24"/>
        </w:rPr>
        <w:t>[</w:t>
      </w:r>
      <w:hyperlink w:anchor="_ENREF_4" w:tooltip="Tong, 2016 #419" w:history="1">
        <w:r w:rsidR="0067391E" w:rsidRPr="00970E61">
          <w:rPr>
            <w:rFonts w:ascii="Times New Roman" w:hAnsi="Times New Roman"/>
            <w:bCs/>
            <w:noProof/>
            <w:sz w:val="24"/>
            <w:szCs w:val="24"/>
          </w:rPr>
          <w:t>4</w:t>
        </w:r>
      </w:hyperlink>
      <w:r w:rsidR="00DD710D" w:rsidRPr="00970E61">
        <w:rPr>
          <w:rFonts w:ascii="Times New Roman" w:hAnsi="Times New Roman"/>
          <w:bCs/>
          <w:noProof/>
          <w:sz w:val="24"/>
          <w:szCs w:val="24"/>
        </w:rPr>
        <w:t>]</w:t>
      </w:r>
      <w:r w:rsidR="00DD710D" w:rsidRPr="00970E61">
        <w:rPr>
          <w:rFonts w:ascii="Times New Roman" w:hAnsi="Times New Roman"/>
          <w:bCs/>
          <w:sz w:val="24"/>
          <w:szCs w:val="24"/>
        </w:rPr>
        <w:fldChar w:fldCharType="end"/>
      </w:r>
      <w:r w:rsidRPr="00970E61">
        <w:rPr>
          <w:rFonts w:ascii="Times New Roman" w:hAnsi="Times New Roman"/>
          <w:bCs/>
          <w:sz w:val="24"/>
          <w:szCs w:val="24"/>
        </w:rPr>
        <w:t xml:space="preserve"> A drop of saline was instilled on the fluorescein strip (</w:t>
      </w:r>
      <w:proofErr w:type="spellStart"/>
      <w:r w:rsidRPr="00970E61">
        <w:rPr>
          <w:rFonts w:ascii="Times New Roman" w:hAnsi="Times New Roman"/>
          <w:bCs/>
          <w:sz w:val="24"/>
          <w:szCs w:val="24"/>
        </w:rPr>
        <w:t>Fluorets</w:t>
      </w:r>
      <w:proofErr w:type="spellEnd"/>
      <w:r w:rsidRPr="00970E61">
        <w:rPr>
          <w:rFonts w:ascii="Times New Roman" w:hAnsi="Times New Roman"/>
          <w:bCs/>
          <w:sz w:val="24"/>
          <w:szCs w:val="24"/>
        </w:rPr>
        <w:t xml:space="preserve">) then shaken off so that no visible drop remained. The cornea staining was imaged by </w:t>
      </w:r>
      <w:proofErr w:type="spellStart"/>
      <w:r w:rsidRPr="00970E61">
        <w:rPr>
          <w:rFonts w:ascii="Times New Roman" w:hAnsi="Times New Roman"/>
          <w:bCs/>
          <w:sz w:val="24"/>
          <w:szCs w:val="24"/>
        </w:rPr>
        <w:t>Keratograph</w:t>
      </w:r>
      <w:proofErr w:type="spellEnd"/>
      <w:r w:rsidRPr="00970E61">
        <w:rPr>
          <w:rFonts w:ascii="Times New Roman" w:hAnsi="Times New Roman"/>
          <w:bCs/>
          <w:sz w:val="24"/>
          <w:szCs w:val="24"/>
        </w:rPr>
        <w:t xml:space="preserve"> 5M and scored in 5 corneal zones as in the CCLRU system. In each zone, the grade was 0-4, with 0.5 unit intervening </w:t>
      </w:r>
      <w:proofErr w:type="gramStart"/>
      <w:r w:rsidRPr="00970E61">
        <w:rPr>
          <w:rFonts w:ascii="Times New Roman" w:hAnsi="Times New Roman"/>
          <w:bCs/>
          <w:sz w:val="24"/>
          <w:szCs w:val="24"/>
        </w:rPr>
        <w:t>steps,</w:t>
      </w:r>
      <w:proofErr w:type="gramEnd"/>
      <w:r w:rsidRPr="00970E61">
        <w:rPr>
          <w:rFonts w:ascii="Times New Roman" w:hAnsi="Times New Roman"/>
          <w:bCs/>
          <w:sz w:val="24"/>
          <w:szCs w:val="24"/>
        </w:rPr>
        <w:t xml:space="preserve"> a greater number indicated more intense or greater area of staining. </w:t>
      </w:r>
      <w:r w:rsidRPr="00970E61">
        <w:rPr>
          <w:rFonts w:ascii="Times New Roman" w:hAnsi="Times New Roman"/>
          <w:sz w:val="24"/>
          <w:szCs w:val="24"/>
        </w:rPr>
        <w:t xml:space="preserve"> </w:t>
      </w:r>
    </w:p>
    <w:p w:rsidR="002103C7" w:rsidRPr="00970E61" w:rsidRDefault="002103C7" w:rsidP="002103C7">
      <w:pPr>
        <w:spacing w:line="480" w:lineRule="auto"/>
        <w:rPr>
          <w:rFonts w:ascii="Times New Roman" w:hAnsi="Times New Roman"/>
          <w:sz w:val="24"/>
          <w:szCs w:val="24"/>
        </w:rPr>
      </w:pPr>
      <w:r w:rsidRPr="00970E61">
        <w:rPr>
          <w:rFonts w:ascii="Times New Roman" w:hAnsi="Times New Roman"/>
          <w:bCs/>
          <w:sz w:val="24"/>
          <w:szCs w:val="24"/>
        </w:rPr>
        <w:lastRenderedPageBreak/>
        <w:t xml:space="preserve">Conjunctival redness was measured by the </w:t>
      </w:r>
      <w:proofErr w:type="spellStart"/>
      <w:r w:rsidRPr="00970E61">
        <w:rPr>
          <w:rFonts w:ascii="Times New Roman" w:hAnsi="Times New Roman"/>
          <w:bCs/>
          <w:sz w:val="24"/>
          <w:szCs w:val="24"/>
        </w:rPr>
        <w:t>Keratograph</w:t>
      </w:r>
      <w:proofErr w:type="spellEnd"/>
      <w:r w:rsidRPr="00970E61">
        <w:rPr>
          <w:rFonts w:ascii="Times New Roman" w:hAnsi="Times New Roman"/>
          <w:bCs/>
          <w:sz w:val="24"/>
          <w:szCs w:val="24"/>
        </w:rPr>
        <w:t xml:space="preserve"> 5M. After scanning the ocular surface and images captured, grading of the conjunctival hyperemia (0-4) was automatically performed with subtraction of major conjunctival blood vessels, and temporal bulbar, nasal bulbar and average readings were obtained. Higher redness scores indicate more hyperemia.</w:t>
      </w:r>
      <w:r w:rsidR="00DD710D" w:rsidRPr="00970E61">
        <w:rPr>
          <w:rFonts w:ascii="Times New Roman" w:hAnsi="Times New Roman"/>
          <w:bCs/>
          <w:sz w:val="24"/>
          <w:szCs w:val="24"/>
        </w:rPr>
        <w:fldChar w:fldCharType="begin">
          <w:fldData xml:space="preserve">PEVuZE5vdGU+PENpdGU+PEF1dGhvcj5XdTwvQXV0aG9yPjxZZWFyPjIwMTU8L1llYXI+PFJlY051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</w:fldData>
        </w:fldChar>
      </w:r>
      <w:r w:rsidR="00DD710D" w:rsidRPr="00970E61">
        <w:rPr>
          <w:rFonts w:ascii="Times New Roman" w:hAnsi="Times New Roman"/>
          <w:bCs/>
          <w:sz w:val="24"/>
          <w:szCs w:val="24"/>
        </w:rPr>
        <w:instrText xml:space="preserve"> ADDIN EN.CITE </w:instrText>
      </w:r>
      <w:r w:rsidR="00DD710D" w:rsidRPr="00970E61">
        <w:rPr>
          <w:rFonts w:ascii="Times New Roman" w:hAnsi="Times New Roman"/>
          <w:bCs/>
          <w:sz w:val="24"/>
          <w:szCs w:val="24"/>
        </w:rPr>
        <w:fldChar w:fldCharType="begin">
          <w:fldData xml:space="preserve">PEVuZE5vdGU+PENpdGU+PEF1dGhvcj5XdTwvQXV0aG9yPjxZZWFyPjIwMTU8L1llYXI+PFJlY051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</w:fldData>
        </w:fldChar>
      </w:r>
      <w:r w:rsidR="00DD710D" w:rsidRPr="00970E61">
        <w:rPr>
          <w:rFonts w:ascii="Times New Roman" w:hAnsi="Times New Roman"/>
          <w:bCs/>
          <w:sz w:val="24"/>
          <w:szCs w:val="24"/>
        </w:rPr>
        <w:instrText xml:space="preserve"> ADDIN EN.CITE.DATA </w:instrText>
      </w:r>
      <w:r w:rsidR="00DD710D" w:rsidRPr="00970E61">
        <w:rPr>
          <w:rFonts w:ascii="Times New Roman" w:hAnsi="Times New Roman"/>
          <w:bCs/>
          <w:sz w:val="24"/>
          <w:szCs w:val="24"/>
        </w:rPr>
      </w:r>
      <w:r w:rsidR="00DD710D" w:rsidRPr="00970E61">
        <w:rPr>
          <w:rFonts w:ascii="Times New Roman" w:hAnsi="Times New Roman"/>
          <w:bCs/>
          <w:sz w:val="24"/>
          <w:szCs w:val="24"/>
        </w:rPr>
        <w:fldChar w:fldCharType="end"/>
      </w:r>
      <w:r w:rsidR="00DD710D" w:rsidRPr="00970E61">
        <w:rPr>
          <w:rFonts w:ascii="Times New Roman" w:hAnsi="Times New Roman"/>
          <w:bCs/>
          <w:sz w:val="24"/>
          <w:szCs w:val="24"/>
        </w:rPr>
      </w:r>
      <w:r w:rsidR="00DD710D" w:rsidRPr="00970E61">
        <w:rPr>
          <w:rFonts w:ascii="Times New Roman" w:hAnsi="Times New Roman"/>
          <w:bCs/>
          <w:sz w:val="24"/>
          <w:szCs w:val="24"/>
        </w:rPr>
        <w:fldChar w:fldCharType="separate"/>
      </w:r>
      <w:r w:rsidR="00DD710D" w:rsidRPr="00970E61">
        <w:rPr>
          <w:rFonts w:ascii="Times New Roman" w:hAnsi="Times New Roman"/>
          <w:bCs/>
          <w:noProof/>
          <w:sz w:val="24"/>
          <w:szCs w:val="24"/>
        </w:rPr>
        <w:t>[</w:t>
      </w:r>
      <w:hyperlink w:anchor="_ENREF_5" w:tooltip="Wu, 2015 #387" w:history="1">
        <w:r w:rsidR="0067391E" w:rsidRPr="00970E61">
          <w:rPr>
            <w:rFonts w:ascii="Times New Roman" w:hAnsi="Times New Roman"/>
            <w:bCs/>
            <w:noProof/>
            <w:sz w:val="24"/>
            <w:szCs w:val="24"/>
          </w:rPr>
          <w:t>5</w:t>
        </w:r>
      </w:hyperlink>
      <w:r w:rsidR="00DD710D" w:rsidRPr="00970E61">
        <w:rPr>
          <w:rFonts w:ascii="Times New Roman" w:hAnsi="Times New Roman"/>
          <w:bCs/>
          <w:noProof/>
          <w:sz w:val="24"/>
          <w:szCs w:val="24"/>
        </w:rPr>
        <w:t>]</w:t>
      </w:r>
      <w:r w:rsidR="00DD710D" w:rsidRPr="00970E61">
        <w:rPr>
          <w:rFonts w:ascii="Times New Roman" w:hAnsi="Times New Roman"/>
          <w:bCs/>
          <w:sz w:val="24"/>
          <w:szCs w:val="24"/>
        </w:rPr>
        <w:fldChar w:fldCharType="end"/>
      </w:r>
      <w:r w:rsidRPr="00970E61">
        <w:rPr>
          <w:rFonts w:ascii="Times New Roman" w:hAnsi="Times New Roman"/>
          <w:sz w:val="24"/>
          <w:szCs w:val="24"/>
        </w:rPr>
        <w:t xml:space="preserve"> </w:t>
      </w:r>
    </w:p>
    <w:p w:rsidR="002103C7" w:rsidRPr="00970E61" w:rsidRDefault="002103C7" w:rsidP="002103C7">
      <w:pPr>
        <w:spacing w:line="480" w:lineRule="auto"/>
        <w:rPr>
          <w:rFonts w:ascii="Times New Roman" w:hAnsi="Times New Roman"/>
          <w:bCs/>
          <w:sz w:val="24"/>
          <w:szCs w:val="24"/>
        </w:rPr>
      </w:pPr>
      <w:r w:rsidRPr="00970E61">
        <w:rPr>
          <w:rFonts w:ascii="Times New Roman" w:hAnsi="Times New Roman"/>
          <w:bCs/>
          <w:sz w:val="24"/>
          <w:szCs w:val="24"/>
        </w:rPr>
        <w:t>Tear evaporation rates were derived from ocular surface temperature recordings for each eye. The procedure and principle of this measurement have been published.</w:t>
      </w:r>
      <w:r w:rsidR="00DD710D" w:rsidRPr="00970E61">
        <w:rPr>
          <w:rFonts w:ascii="Times New Roman" w:hAnsi="Times New Roman"/>
          <w:bCs/>
          <w:sz w:val="24"/>
          <w:szCs w:val="24"/>
        </w:rPr>
        <w:fldChar w:fldCharType="begin">
          <w:fldData xml:space="preserve">PEVuZE5vdGU+PENpdGU+PEF1dGhvcj5QZXR6bmljazwvQXV0aG9yPjxZZWFyPjIwMTM8L1llYXI+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</w:fldData>
        </w:fldChar>
      </w:r>
      <w:r w:rsidR="00DD710D" w:rsidRPr="00970E61">
        <w:rPr>
          <w:rFonts w:ascii="Times New Roman" w:hAnsi="Times New Roman"/>
          <w:bCs/>
          <w:sz w:val="24"/>
          <w:szCs w:val="24"/>
        </w:rPr>
        <w:instrText xml:space="preserve"> ADDIN EN.CITE </w:instrText>
      </w:r>
      <w:r w:rsidR="00DD710D" w:rsidRPr="00970E61">
        <w:rPr>
          <w:rFonts w:ascii="Times New Roman" w:hAnsi="Times New Roman"/>
          <w:bCs/>
          <w:sz w:val="24"/>
          <w:szCs w:val="24"/>
        </w:rPr>
        <w:fldChar w:fldCharType="begin">
          <w:fldData xml:space="preserve">PEVuZE5vdGU+PENpdGU+PEF1dGhvcj5QZXR6bmljazwvQXV0aG9yPjxZZWFyPjIwMTM8L1llYXI+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</w:fldData>
        </w:fldChar>
      </w:r>
      <w:r w:rsidR="00DD710D" w:rsidRPr="00970E61">
        <w:rPr>
          <w:rFonts w:ascii="Times New Roman" w:hAnsi="Times New Roman"/>
          <w:bCs/>
          <w:sz w:val="24"/>
          <w:szCs w:val="24"/>
        </w:rPr>
        <w:instrText xml:space="preserve"> ADDIN EN.CITE.DATA </w:instrText>
      </w:r>
      <w:r w:rsidR="00DD710D" w:rsidRPr="00970E61">
        <w:rPr>
          <w:rFonts w:ascii="Times New Roman" w:hAnsi="Times New Roman"/>
          <w:bCs/>
          <w:sz w:val="24"/>
          <w:szCs w:val="24"/>
        </w:rPr>
      </w:r>
      <w:r w:rsidR="00DD710D" w:rsidRPr="00970E61">
        <w:rPr>
          <w:rFonts w:ascii="Times New Roman" w:hAnsi="Times New Roman"/>
          <w:bCs/>
          <w:sz w:val="24"/>
          <w:szCs w:val="24"/>
        </w:rPr>
        <w:fldChar w:fldCharType="end"/>
      </w:r>
      <w:r w:rsidR="00DD710D" w:rsidRPr="00970E61">
        <w:rPr>
          <w:rFonts w:ascii="Times New Roman" w:hAnsi="Times New Roman"/>
          <w:bCs/>
          <w:sz w:val="24"/>
          <w:szCs w:val="24"/>
        </w:rPr>
      </w:r>
      <w:r w:rsidR="00DD710D" w:rsidRPr="00970E61">
        <w:rPr>
          <w:rFonts w:ascii="Times New Roman" w:hAnsi="Times New Roman"/>
          <w:bCs/>
          <w:sz w:val="24"/>
          <w:szCs w:val="24"/>
        </w:rPr>
        <w:fldChar w:fldCharType="separate"/>
      </w:r>
      <w:r w:rsidR="00DD710D" w:rsidRPr="00970E61">
        <w:rPr>
          <w:rFonts w:ascii="Times New Roman" w:hAnsi="Times New Roman"/>
          <w:bCs/>
          <w:noProof/>
          <w:sz w:val="24"/>
          <w:szCs w:val="24"/>
        </w:rPr>
        <w:t>[</w:t>
      </w:r>
      <w:hyperlink w:anchor="_ENREF_6" w:tooltip="Petznick, 2013 #57" w:history="1">
        <w:r w:rsidR="0067391E" w:rsidRPr="00970E61">
          <w:rPr>
            <w:rFonts w:ascii="Times New Roman" w:hAnsi="Times New Roman"/>
            <w:bCs/>
            <w:noProof/>
            <w:sz w:val="24"/>
            <w:szCs w:val="24"/>
          </w:rPr>
          <w:t>6</w:t>
        </w:r>
      </w:hyperlink>
      <w:r w:rsidR="00DD710D" w:rsidRPr="00970E61">
        <w:rPr>
          <w:rFonts w:ascii="Times New Roman" w:hAnsi="Times New Roman"/>
          <w:bCs/>
          <w:noProof/>
          <w:sz w:val="24"/>
          <w:szCs w:val="24"/>
        </w:rPr>
        <w:t>]</w:t>
      </w:r>
      <w:r w:rsidR="00DD710D" w:rsidRPr="00970E61">
        <w:rPr>
          <w:rFonts w:ascii="Times New Roman" w:hAnsi="Times New Roman"/>
          <w:bCs/>
          <w:sz w:val="24"/>
          <w:szCs w:val="24"/>
        </w:rPr>
        <w:fldChar w:fldCharType="end"/>
      </w:r>
      <w:r w:rsidRPr="00970E61">
        <w:rPr>
          <w:rFonts w:ascii="Times New Roman" w:hAnsi="Times New Roman"/>
          <w:bCs/>
          <w:sz w:val="24"/>
          <w:szCs w:val="24"/>
        </w:rPr>
        <w:t xml:space="preserve"> Briefly, recordings were performed for 20 seconds per eye, with participants blinking freely. The recorded data were used to derive the evaporation rate using a thermodynamics mathematical model. The technique is robust and sensitive to treatment-induced changes because we have shown reduction in tear evaporation after another kind of intervention in the eye.</w:t>
      </w:r>
      <w:r w:rsidR="00DD710D" w:rsidRPr="00970E61">
        <w:rPr>
          <w:rFonts w:ascii="Times New Roman" w:hAnsi="Times New Roman"/>
          <w:bCs/>
          <w:sz w:val="24"/>
          <w:szCs w:val="24"/>
        </w:rPr>
        <w:fldChar w:fldCharType="begin"/>
      </w:r>
      <w:r w:rsidR="00DD710D" w:rsidRPr="00970E61">
        <w:rPr>
          <w:rFonts w:ascii="Times New Roman" w:hAnsi="Times New Roman"/>
          <w:bCs/>
          <w:sz w:val="24"/>
          <w:szCs w:val="24"/>
        </w:rPr>
        <w:instrText xml:space="preserve"> ADDIN EN.CITE &lt;EndNote&gt;&lt;Cite&gt;&lt;Author&gt;Yeo&lt;/Author&gt;&lt;Year&gt;2016&lt;/Year&gt;&lt;RecNum&gt;97&lt;/RecNum&gt;&lt;DisplayText&gt;[7]&lt;/DisplayText&gt;&lt;record&gt;&lt;rec-number&gt;97&lt;/rec-number&gt;&lt;foreign-keys&gt;&lt;key app="EN" db-id="vtxp9zfx0wsffpev0apv2xez5df2zd0p0dv0"&gt;97&lt;/key&gt;&lt;/foreign-keys&gt;&lt;ref-type name="Journal Article"&gt;17&lt;/ref-type&gt;&lt;contributors&gt;&lt;authors&gt;&lt;author&gt;Yeo, S.&lt;/author&gt;&lt;author&gt;Tan, J. H.&lt;/author&gt;&lt;author&gt;Acharya, U. R.&lt;/author&gt;&lt;author&gt;Sudarshan, V. K.&lt;/author&gt;&lt;author&gt;Tong, L.&lt;/author&gt;&lt;/authors&gt;&lt;/contributors&gt;&lt;auth-address&gt;Singapore Eye Research Institute, Ocular Surface Research Group, Singapore.&amp;#xD;Ngee Ann Polytechnic, School of Engineering/ Biomedical Engineering Centre, Singapore.&amp;#xD;Singapore Eye Research Institute, Ocular Surface Research Group, Singapore 3Singapore National Eye Center, Cornea and External Eye Disease Department, Singapore 4Duke-National University of Singapore Gradate Medical School, Singapore 5Yong Loo Lin School.&lt;/auth-address&gt;&lt;titles&gt;&lt;title&gt;Longitudinal Changes in Tear Evaporation Rates After Eyelid Warming Therapies in Meibomian Gland Dysfunction&lt;/title&gt;&lt;secondary-title&gt;Invest Ophthalmol Vis Sci&lt;/secondary-title&gt;&lt;/titles&gt;&lt;periodical&gt;&lt;full-title&gt;Invest Ophthalmol Vis Sci&lt;/full-title&gt;&lt;abbr-1&gt;Investigative ophthalmology &amp;amp; visual science&lt;/abbr-1&gt;&lt;/periodical&gt;&lt;pages&gt;1974-81&lt;/pages&gt;&lt;volume&gt;57&lt;/volume&gt;&lt;number&gt;4&lt;/number&gt;&lt;edition&gt;2016/04/21&lt;/edition&gt;&lt;dates&gt;&lt;year&gt;2016&lt;/year&gt;&lt;pub-dates&gt;&lt;date&gt;Apr 1&lt;/date&gt;&lt;/pub-dates&gt;&lt;/dates&gt;&lt;isbn&gt;1552-5783 (Electronic)&amp;#xD;0146-0404 (Linking)&lt;/isbn&gt;&lt;accession-num&gt;27096755&lt;/accession-num&gt;&lt;urls&gt;&lt;related-urls&gt;&lt;url&gt;http://www.ncbi.nlm.nih.gov/pubmed/27096755&lt;/url&gt;&lt;/related-urls&gt;&lt;/urls&gt;&lt;electronic-resource-num&gt;2516674 [pii]&amp;#xD;10.1167/iovs.16-19088&lt;/electronic-resource-num&gt;&lt;language&gt;eng&lt;/language&gt;&lt;/record&gt;&lt;/Cite&gt;&lt;/EndNote&gt;</w:instrText>
      </w:r>
      <w:r w:rsidR="00DD710D" w:rsidRPr="00970E61">
        <w:rPr>
          <w:rFonts w:ascii="Times New Roman" w:hAnsi="Times New Roman"/>
          <w:bCs/>
          <w:sz w:val="24"/>
          <w:szCs w:val="24"/>
        </w:rPr>
        <w:fldChar w:fldCharType="separate"/>
      </w:r>
      <w:r w:rsidR="00DD710D" w:rsidRPr="00970E61">
        <w:rPr>
          <w:rFonts w:ascii="Times New Roman" w:hAnsi="Times New Roman"/>
          <w:bCs/>
          <w:noProof/>
          <w:sz w:val="24"/>
          <w:szCs w:val="24"/>
        </w:rPr>
        <w:t>[</w:t>
      </w:r>
      <w:hyperlink w:anchor="_ENREF_7" w:tooltip="Yeo, 2016 #97" w:history="1">
        <w:r w:rsidR="0067391E" w:rsidRPr="00970E61">
          <w:rPr>
            <w:rFonts w:ascii="Times New Roman" w:hAnsi="Times New Roman"/>
            <w:bCs/>
            <w:noProof/>
            <w:sz w:val="24"/>
            <w:szCs w:val="24"/>
          </w:rPr>
          <w:t>7</w:t>
        </w:r>
      </w:hyperlink>
      <w:r w:rsidR="00DD710D" w:rsidRPr="00970E61">
        <w:rPr>
          <w:rFonts w:ascii="Times New Roman" w:hAnsi="Times New Roman"/>
          <w:bCs/>
          <w:noProof/>
          <w:sz w:val="24"/>
          <w:szCs w:val="24"/>
        </w:rPr>
        <w:t>]</w:t>
      </w:r>
      <w:r w:rsidR="00DD710D" w:rsidRPr="00970E61">
        <w:rPr>
          <w:rFonts w:ascii="Times New Roman" w:hAnsi="Times New Roman"/>
          <w:bCs/>
          <w:sz w:val="24"/>
          <w:szCs w:val="24"/>
        </w:rPr>
        <w:fldChar w:fldCharType="end"/>
      </w:r>
    </w:p>
    <w:p w:rsidR="002103C7" w:rsidRPr="008918A9" w:rsidRDefault="002103C7" w:rsidP="002103C7">
      <w:pPr>
        <w:pStyle w:val="Heading1"/>
        <w:rPr>
          <w:rFonts w:ascii="Times New Roman" w:hAnsi="Times New Roman" w:cs="Times New Roman"/>
          <w:b w:val="0"/>
          <w:bCs w:val="0"/>
          <w:lang w:eastAsia="zh-CN"/>
        </w:rPr>
      </w:pPr>
      <w:r>
        <w:rPr>
          <w:rFonts w:ascii="Times New Roman" w:hAnsi="Times New Roman" w:cs="Times New Roman"/>
          <w:b w:val="0"/>
          <w:bCs w:val="0"/>
          <w:lang w:eastAsia="zh-CN"/>
        </w:rPr>
        <w:t xml:space="preserve">Tear </w:t>
      </w:r>
      <w:proofErr w:type="spellStart"/>
      <w:r>
        <w:rPr>
          <w:rFonts w:ascii="Times New Roman" w:hAnsi="Times New Roman" w:cs="Times New Roman"/>
          <w:b w:val="0"/>
          <w:bCs w:val="0"/>
          <w:lang w:eastAsia="zh-CN"/>
        </w:rPr>
        <w:t>osmolarity</w:t>
      </w:r>
      <w:proofErr w:type="spellEnd"/>
      <w:r>
        <w:rPr>
          <w:rFonts w:ascii="Times New Roman" w:hAnsi="Times New Roman" w:cs="Times New Roman"/>
          <w:b w:val="0"/>
          <w:bCs w:val="0"/>
          <w:lang w:eastAsia="zh-CN"/>
        </w:rPr>
        <w:t xml:space="preserve"> was</w:t>
      </w:r>
      <w:r w:rsidRPr="008918A9">
        <w:rPr>
          <w:rFonts w:ascii="Times New Roman" w:hAnsi="Times New Roman" w:cs="Times New Roman"/>
          <w:b w:val="0"/>
          <w:bCs w:val="0"/>
          <w:lang w:eastAsia="zh-CN"/>
        </w:rPr>
        <w:t xml:space="preserve"> </w:t>
      </w:r>
      <w:r>
        <w:rPr>
          <w:rFonts w:ascii="Times New Roman" w:hAnsi="Times New Roman" w:cs="Times New Roman"/>
          <w:b w:val="0"/>
          <w:bCs w:val="0"/>
          <w:lang w:eastAsia="zh-CN"/>
        </w:rPr>
        <w:t>measured with</w:t>
      </w:r>
      <w:r w:rsidRPr="008918A9">
        <w:rPr>
          <w:rFonts w:ascii="Times New Roman" w:hAnsi="Times New Roman" w:cs="Times New Roman"/>
          <w:b w:val="0"/>
          <w:bCs w:val="0"/>
          <w:lang w:eastAsia="zh-CN"/>
        </w:rPr>
        <w:t xml:space="preserve"> the </w:t>
      </w:r>
      <w:proofErr w:type="spellStart"/>
      <w:r w:rsidRPr="008918A9">
        <w:rPr>
          <w:rFonts w:ascii="Times New Roman" w:hAnsi="Times New Roman" w:cs="Times New Roman"/>
          <w:b w:val="0"/>
          <w:bCs w:val="0"/>
          <w:lang w:eastAsia="zh-CN"/>
        </w:rPr>
        <w:t>TearLab</w:t>
      </w:r>
      <w:proofErr w:type="spellEnd"/>
      <w:r w:rsidRPr="008918A9">
        <w:rPr>
          <w:rFonts w:ascii="Times New Roman" w:hAnsi="Times New Roman" w:cs="Times New Roman"/>
          <w:b w:val="0"/>
          <w:bCs w:val="0"/>
          <w:lang w:eastAsia="zh-CN"/>
        </w:rPr>
        <w:t xml:space="preserve"> system (</w:t>
      </w:r>
      <w:proofErr w:type="spellStart"/>
      <w:r w:rsidRPr="008918A9">
        <w:rPr>
          <w:rFonts w:ascii="Times New Roman" w:hAnsi="Times New Roman" w:cs="Times New Roman"/>
          <w:b w:val="0"/>
          <w:bCs w:val="0"/>
          <w:lang w:eastAsia="zh-CN"/>
        </w:rPr>
        <w:t>OcuSense</w:t>
      </w:r>
      <w:proofErr w:type="spellEnd"/>
      <w:r w:rsidRPr="008918A9">
        <w:rPr>
          <w:rFonts w:ascii="Times New Roman" w:hAnsi="Times New Roman" w:cs="Times New Roman"/>
          <w:b w:val="0"/>
          <w:bCs w:val="0"/>
          <w:lang w:eastAsia="zh-CN"/>
        </w:rPr>
        <w:t>, San Diego, CA)</w:t>
      </w:r>
      <w:r>
        <w:rPr>
          <w:rFonts w:ascii="Times New Roman" w:hAnsi="Times New Roman" w:cs="Times New Roman"/>
          <w:b w:val="0"/>
          <w:bCs w:val="0"/>
          <w:lang w:eastAsia="zh-CN"/>
        </w:rPr>
        <w:t xml:space="preserve">, </w:t>
      </w:r>
      <w:r w:rsidRPr="008918A9">
        <w:rPr>
          <w:rFonts w:ascii="Times New Roman" w:hAnsi="Times New Roman" w:cs="Times New Roman"/>
          <w:b w:val="0"/>
          <w:bCs w:val="0"/>
          <w:lang w:eastAsia="zh-CN"/>
        </w:rPr>
        <w:t>a simple and highly specific</w:t>
      </w:r>
      <w:r>
        <w:rPr>
          <w:rFonts w:ascii="Times New Roman" w:hAnsi="Times New Roman" w:cs="Times New Roman"/>
          <w:b w:val="0"/>
          <w:bCs w:val="0"/>
          <w:lang w:eastAsia="zh-CN"/>
        </w:rPr>
        <w:t xml:space="preserve"> point-of-care</w:t>
      </w:r>
      <w:r w:rsidRPr="008918A9">
        <w:rPr>
          <w:rFonts w:ascii="Times New Roman" w:hAnsi="Times New Roman" w:cs="Times New Roman"/>
          <w:b w:val="0"/>
          <w:bCs w:val="0"/>
          <w:lang w:eastAsia="zh-CN"/>
        </w:rPr>
        <w:t xml:space="preserve"> method of </w:t>
      </w:r>
      <w:r>
        <w:rPr>
          <w:rFonts w:ascii="Times New Roman" w:hAnsi="Times New Roman" w:cs="Times New Roman"/>
          <w:b w:val="0"/>
          <w:bCs w:val="0"/>
          <w:lang w:eastAsia="zh-CN"/>
        </w:rPr>
        <w:t>measuring</w:t>
      </w:r>
      <w:r w:rsidRPr="008918A9">
        <w:rPr>
          <w:rFonts w:ascii="Times New Roman" w:hAnsi="Times New Roman" w:cs="Times New Roman"/>
          <w:b w:val="0"/>
          <w:bCs w:val="0"/>
          <w:lang w:eastAsia="zh-CN"/>
        </w:rPr>
        <w:t xml:space="preserve"> tear </w:t>
      </w:r>
      <w:proofErr w:type="spellStart"/>
      <w:r w:rsidRPr="008918A9">
        <w:rPr>
          <w:rFonts w:ascii="Times New Roman" w:hAnsi="Times New Roman" w:cs="Times New Roman"/>
          <w:b w:val="0"/>
          <w:bCs w:val="0"/>
          <w:lang w:eastAsia="zh-CN"/>
        </w:rPr>
        <w:t>osmolarity</w:t>
      </w:r>
      <w:proofErr w:type="spellEnd"/>
      <w:r>
        <w:rPr>
          <w:rFonts w:ascii="Times New Roman" w:hAnsi="Times New Roman" w:cs="Times New Roman"/>
          <w:b w:val="0"/>
          <w:bCs w:val="0"/>
          <w:lang w:eastAsia="zh-CN"/>
        </w:rPr>
        <w:t xml:space="preserve"> in </w:t>
      </w:r>
      <w:proofErr w:type="spellStart"/>
      <w:r>
        <w:rPr>
          <w:rFonts w:ascii="Times New Roman" w:hAnsi="Times New Roman" w:cs="Times New Roman"/>
          <w:b w:val="0"/>
          <w:bCs w:val="0"/>
          <w:lang w:eastAsia="zh-CN"/>
        </w:rPr>
        <w:t>mOsM</w:t>
      </w:r>
      <w:proofErr w:type="spellEnd"/>
      <w:r w:rsidRPr="008918A9">
        <w:rPr>
          <w:rFonts w:ascii="Times New Roman" w:hAnsi="Times New Roman" w:cs="Times New Roman"/>
          <w:b w:val="0"/>
          <w:bCs w:val="0"/>
          <w:lang w:eastAsia="zh-CN"/>
        </w:rPr>
        <w:t>.</w:t>
      </w:r>
      <w:r w:rsidR="00DD710D">
        <w:rPr>
          <w:rFonts w:ascii="Times New Roman" w:hAnsi="Times New Roman" w:cs="Times New Roman"/>
          <w:b w:val="0"/>
          <w:bCs w:val="0"/>
          <w:lang w:eastAsia="zh-CN"/>
        </w:rPr>
        <w:fldChar w:fldCharType="begin"/>
      </w:r>
      <w:r w:rsidR="00DD710D">
        <w:rPr>
          <w:rFonts w:ascii="Times New Roman" w:hAnsi="Times New Roman" w:cs="Times New Roman"/>
          <w:b w:val="0"/>
          <w:bCs w:val="0"/>
          <w:lang w:eastAsia="zh-CN"/>
        </w:rPr>
        <w:instrText xml:space="preserve"> ADDIN EN.CITE &lt;EndNote&gt;&lt;Cite&gt;&lt;Author&gt;Versura&lt;/Author&gt;&lt;Year&gt;2013&lt;/Year&gt;&lt;RecNum&gt;77&lt;/RecNum&gt;&lt;DisplayText&gt;[8]&lt;/DisplayText&gt;&lt;record&gt;&lt;rec-number&gt;77&lt;/rec-number&gt;&lt;foreign-keys&gt;&lt;key app="EN" db-id="vtxp9zfx0wsffpev0apv2xez5df2zd0p0dv0"&gt;77&lt;/key&gt;&lt;/foreign-keys&gt;&lt;ref-type name="Journal Article"&gt;17&lt;/ref-type&gt;&lt;contributors&gt;&lt;authors&gt;&lt;author&gt;Versura, P.&lt;/author&gt;&lt;author&gt;Campos, E. C.&lt;/author&gt;&lt;/authors&gt;&lt;/contributors&gt;&lt;auth-address&gt;Ophthalmology Unit, Alma Mater Studiorum University of Bologna, S. Orsola-Malpighi Teaching Hospital, Pad. 1 Palagi, Via Palagi 9, 40138 Bologna, Italy. piera.versura@unibo.it&lt;/auth-address&gt;&lt;titles&gt;&lt;title&gt;TearLab(R) Osmolarity System for diagnosing dry eye&lt;/title&gt;&lt;secondary-title&gt;Expert Rev Mol Diagn&lt;/secondary-title&gt;&lt;alt-title&gt;Expert review of molecular diagnostics&lt;/alt-title&gt;&lt;/titles&gt;&lt;periodical&gt;&lt;full-title&gt;Expert Rev Mol Diagn&lt;/full-title&gt;&lt;abbr-1&gt;Expert review of molecular diagnostics&lt;/abbr-1&gt;&lt;/periodical&gt;&lt;alt-periodical&gt;&lt;full-title&gt;Expert Rev Mol Diagn&lt;/full-title&gt;&lt;abbr-1&gt;Expert review of molecular diagnostics&lt;/abbr-1&gt;&lt;/alt-periodical&gt;&lt;pages&gt;119-29&lt;/pages&gt;&lt;volume&gt;13&lt;/volume&gt;&lt;number&gt;2&lt;/number&gt;&lt;edition&gt;2013/03/13&lt;/edition&gt;&lt;keywords&gt;&lt;keyword&gt;Diagnostic Techniques, Ophthalmological/instrumentation&lt;/keyword&gt;&lt;keyword&gt;Dry Eye Syndromes/*diagnosis&lt;/keyword&gt;&lt;keyword&gt;Humans&lt;/keyword&gt;&lt;keyword&gt;Osmolar Concentration&lt;/keyword&gt;&lt;keyword&gt;Tears/chemistry&lt;/keyword&gt;&lt;/keywords&gt;&lt;dates&gt;&lt;year&gt;2013&lt;/year&gt;&lt;pub-dates&gt;&lt;date&gt;Mar&lt;/date&gt;&lt;/pub-dates&gt;&lt;/dates&gt;&lt;isbn&gt;1744-8352 (Electronic)&amp;#xD;1473-7159 (Linking)&lt;/isbn&gt;&lt;accession-num&gt;23477552&lt;/accession-num&gt;&lt;work-type&gt;Review&lt;/work-type&gt;&lt;urls&gt;&lt;related-urls&gt;&lt;url&gt;http://www.ncbi.nlm.nih.gov/pubmed/23477552&lt;/url&gt;&lt;/related-urls&gt;&lt;/urls&gt;&lt;electronic-resource-num&gt;10.1586/erm.12.142&lt;/electronic-resource-num&gt;&lt;language&gt;eng&lt;/language&gt;&lt;/record&gt;&lt;/Cite&gt;&lt;/EndNote&gt;</w:instrText>
      </w:r>
      <w:r w:rsidR="00DD710D">
        <w:rPr>
          <w:rFonts w:ascii="Times New Roman" w:hAnsi="Times New Roman" w:cs="Times New Roman"/>
          <w:b w:val="0"/>
          <w:bCs w:val="0"/>
          <w:lang w:eastAsia="zh-CN"/>
        </w:rPr>
        <w:fldChar w:fldCharType="separate"/>
      </w:r>
      <w:r w:rsidR="00DD710D">
        <w:rPr>
          <w:rFonts w:ascii="Times New Roman" w:hAnsi="Times New Roman" w:cs="Times New Roman"/>
          <w:b w:val="0"/>
          <w:bCs w:val="0"/>
          <w:noProof/>
          <w:lang w:eastAsia="zh-CN"/>
        </w:rPr>
        <w:t>[</w:t>
      </w:r>
      <w:hyperlink w:anchor="_ENREF_8" w:tooltip="Versura, 2013 #77" w:history="1">
        <w:r w:rsidR="0067391E">
          <w:rPr>
            <w:rFonts w:ascii="Times New Roman" w:hAnsi="Times New Roman" w:cs="Times New Roman"/>
            <w:b w:val="0"/>
            <w:bCs w:val="0"/>
            <w:noProof/>
            <w:lang w:eastAsia="zh-CN"/>
          </w:rPr>
          <w:t>8</w:t>
        </w:r>
      </w:hyperlink>
      <w:r w:rsidR="00DD710D">
        <w:rPr>
          <w:rFonts w:ascii="Times New Roman" w:hAnsi="Times New Roman" w:cs="Times New Roman"/>
          <w:b w:val="0"/>
          <w:bCs w:val="0"/>
          <w:noProof/>
          <w:lang w:eastAsia="zh-CN"/>
        </w:rPr>
        <w:t>]</w:t>
      </w:r>
      <w:r w:rsidR="00DD710D">
        <w:rPr>
          <w:rFonts w:ascii="Times New Roman" w:hAnsi="Times New Roman" w:cs="Times New Roman"/>
          <w:b w:val="0"/>
          <w:bCs w:val="0"/>
          <w:lang w:eastAsia="zh-CN"/>
        </w:rPr>
        <w:fldChar w:fldCharType="end"/>
      </w:r>
      <w:r w:rsidRPr="008918A9">
        <w:rPr>
          <w:rFonts w:ascii="Times New Roman" w:hAnsi="Times New Roman" w:cs="Times New Roman"/>
          <w:b w:val="0"/>
          <w:bCs w:val="0"/>
          <w:lang w:eastAsia="zh-CN"/>
        </w:rPr>
        <w:t xml:space="preserve"> Briefly, a non-traumatic </w:t>
      </w:r>
      <w:r>
        <w:rPr>
          <w:rFonts w:ascii="Times New Roman" w:hAnsi="Times New Roman" w:cs="Times New Roman"/>
          <w:b w:val="0"/>
          <w:bCs w:val="0"/>
          <w:lang w:eastAsia="zh-CN"/>
        </w:rPr>
        <w:t xml:space="preserve">touch pen was applied to the lower tear meniscus of each eye, and as little as 50 </w:t>
      </w:r>
      <w:proofErr w:type="spellStart"/>
      <w:proofErr w:type="gramStart"/>
      <w:r>
        <w:rPr>
          <w:rFonts w:ascii="Times New Roman" w:hAnsi="Times New Roman" w:cs="Times New Roman"/>
          <w:b w:val="0"/>
          <w:bCs w:val="0"/>
          <w:lang w:eastAsia="zh-CN"/>
        </w:rPr>
        <w:t>nL</w:t>
      </w:r>
      <w:proofErr w:type="spellEnd"/>
      <w:proofErr w:type="gramEnd"/>
      <w:r>
        <w:rPr>
          <w:rFonts w:ascii="Times New Roman" w:hAnsi="Times New Roman" w:cs="Times New Roman"/>
          <w:b w:val="0"/>
          <w:bCs w:val="0"/>
          <w:lang w:eastAsia="zh-CN"/>
        </w:rPr>
        <w:t xml:space="preserve"> of tear</w:t>
      </w:r>
      <w:r w:rsidRPr="008918A9">
        <w:rPr>
          <w:rFonts w:ascii="Times New Roman" w:hAnsi="Times New Roman" w:cs="Times New Roman"/>
          <w:b w:val="0"/>
          <w:bCs w:val="0"/>
          <w:lang w:eastAsia="zh-CN"/>
        </w:rPr>
        <w:t xml:space="preserve"> w</w:t>
      </w:r>
      <w:r>
        <w:rPr>
          <w:rFonts w:ascii="Times New Roman" w:hAnsi="Times New Roman" w:cs="Times New Roman"/>
          <w:b w:val="0"/>
          <w:bCs w:val="0"/>
          <w:lang w:eastAsia="zh-CN"/>
        </w:rPr>
        <w:t xml:space="preserve">as </w:t>
      </w:r>
      <w:r w:rsidRPr="008918A9">
        <w:rPr>
          <w:rFonts w:ascii="Times New Roman" w:hAnsi="Times New Roman" w:cs="Times New Roman"/>
          <w:b w:val="0"/>
          <w:bCs w:val="0"/>
          <w:lang w:eastAsia="zh-CN"/>
        </w:rPr>
        <w:t xml:space="preserve">collected instantly. </w:t>
      </w:r>
      <w:r>
        <w:rPr>
          <w:rFonts w:ascii="Times New Roman" w:hAnsi="Times New Roman" w:cs="Times New Roman"/>
          <w:b w:val="0"/>
          <w:bCs w:val="0"/>
          <w:lang w:eastAsia="zh-CN"/>
        </w:rPr>
        <w:t xml:space="preserve">After docking the pen into the reader, the </w:t>
      </w:r>
      <w:r w:rsidRPr="008918A9">
        <w:rPr>
          <w:rFonts w:ascii="Times New Roman" w:hAnsi="Times New Roman" w:cs="Times New Roman"/>
          <w:b w:val="0"/>
          <w:bCs w:val="0"/>
          <w:lang w:eastAsia="zh-CN"/>
        </w:rPr>
        <w:t xml:space="preserve">result </w:t>
      </w:r>
      <w:r>
        <w:rPr>
          <w:rFonts w:ascii="Times New Roman" w:hAnsi="Times New Roman" w:cs="Times New Roman"/>
          <w:b w:val="0"/>
          <w:bCs w:val="0"/>
          <w:lang w:eastAsia="zh-CN"/>
        </w:rPr>
        <w:t xml:space="preserve">was obtained </w:t>
      </w:r>
      <w:r w:rsidRPr="008918A9">
        <w:rPr>
          <w:rFonts w:ascii="Times New Roman" w:hAnsi="Times New Roman" w:cs="Times New Roman"/>
          <w:b w:val="0"/>
          <w:bCs w:val="0"/>
          <w:lang w:eastAsia="zh-CN"/>
        </w:rPr>
        <w:t>within seconds</w:t>
      </w:r>
      <w:r>
        <w:rPr>
          <w:rFonts w:ascii="Times New Roman" w:hAnsi="Times New Roman" w:cs="Times New Roman"/>
          <w:b w:val="0"/>
          <w:bCs w:val="0"/>
          <w:lang w:eastAsia="zh-CN"/>
        </w:rPr>
        <w:t xml:space="preserve">. The average of 3 </w:t>
      </w:r>
      <w:proofErr w:type="spellStart"/>
      <w:r>
        <w:rPr>
          <w:rFonts w:ascii="Times New Roman" w:hAnsi="Times New Roman" w:cs="Times New Roman"/>
          <w:b w:val="0"/>
          <w:bCs w:val="0"/>
          <w:lang w:eastAsia="zh-CN"/>
        </w:rPr>
        <w:t>osmolarity</w:t>
      </w:r>
      <w:proofErr w:type="spellEnd"/>
      <w:r>
        <w:rPr>
          <w:rFonts w:ascii="Times New Roman" w:hAnsi="Times New Roman" w:cs="Times New Roman"/>
          <w:b w:val="0"/>
          <w:bCs w:val="0"/>
          <w:lang w:eastAsia="zh-CN"/>
        </w:rPr>
        <w:t xml:space="preserve"> readings on each eye was </w:t>
      </w:r>
      <w:proofErr w:type="spellStart"/>
      <w:r>
        <w:rPr>
          <w:rFonts w:ascii="Times New Roman" w:hAnsi="Times New Roman" w:cs="Times New Roman"/>
          <w:b w:val="0"/>
          <w:bCs w:val="0"/>
          <w:lang w:eastAsia="zh-CN"/>
        </w:rPr>
        <w:t>analysed</w:t>
      </w:r>
      <w:proofErr w:type="spellEnd"/>
      <w:r>
        <w:rPr>
          <w:rFonts w:ascii="Times New Roman" w:hAnsi="Times New Roman" w:cs="Times New Roman"/>
          <w:b w:val="0"/>
          <w:bCs w:val="0"/>
          <w:lang w:eastAsia="zh-CN"/>
        </w:rPr>
        <w:t>.</w:t>
      </w:r>
    </w:p>
    <w:p w:rsidR="002103C7" w:rsidRPr="00575179" w:rsidRDefault="002103C7" w:rsidP="002103C7">
      <w:pPr>
        <w:pStyle w:val="Heading1"/>
        <w:rPr>
          <w:rFonts w:ascii="Times New Roman" w:hAnsi="Times New Roman" w:cs="Times New Roman"/>
        </w:rPr>
      </w:pPr>
    </w:p>
    <w:p w:rsidR="002103C7" w:rsidRDefault="002103C7" w:rsidP="002103C7">
      <w:pPr>
        <w:pStyle w:val="BodyText2"/>
        <w:tabs>
          <w:tab w:val="left" w:pos="5580"/>
        </w:tabs>
        <w:spacing w:after="0" w:line="240" w:lineRule="auto"/>
        <w:rPr>
          <w:b/>
        </w:rPr>
      </w:pPr>
      <w:r>
        <w:rPr>
          <w:b/>
        </w:rPr>
        <w:t>Details of study treatment</w:t>
      </w:r>
    </w:p>
    <w:p w:rsidR="002103C7" w:rsidRDefault="002103C7" w:rsidP="002103C7">
      <w:pPr>
        <w:spacing w:line="480" w:lineRule="auto"/>
        <w:rPr>
          <w:rFonts w:ascii="Times New Roman" w:hAnsi="Times New Roman"/>
          <w:sz w:val="24"/>
          <w:szCs w:val="24"/>
        </w:rPr>
      </w:pPr>
    </w:p>
    <w:p w:rsidR="002103C7" w:rsidRPr="00DD3918" w:rsidRDefault="002103C7" w:rsidP="002103C7">
      <w:pPr>
        <w:spacing w:line="480" w:lineRule="auto"/>
        <w:rPr>
          <w:rFonts w:ascii="Times New Roman" w:hAnsi="Times New Roman"/>
          <w:sz w:val="24"/>
          <w:szCs w:val="24"/>
        </w:rPr>
      </w:pPr>
      <w:r w:rsidRPr="003C4743">
        <w:rPr>
          <w:rFonts w:ascii="Times New Roman" w:hAnsi="Times New Roman"/>
          <w:sz w:val="24"/>
          <w:szCs w:val="24"/>
        </w:rPr>
        <w:t>All participants were asked to use one drop of</w:t>
      </w:r>
      <w:r>
        <w:rPr>
          <w:rFonts w:ascii="Times New Roman" w:hAnsi="Times New Roman"/>
          <w:sz w:val="24"/>
          <w:szCs w:val="24"/>
        </w:rPr>
        <w:t xml:space="preserve"> artificial tear with a prolonged gelling property (</w:t>
      </w:r>
      <w:proofErr w:type="spellStart"/>
      <w:r w:rsidRPr="003C4743">
        <w:rPr>
          <w:rFonts w:ascii="Times New Roman" w:hAnsi="Times New Roman"/>
          <w:sz w:val="24"/>
          <w:szCs w:val="24"/>
        </w:rPr>
        <w:t>Systane</w:t>
      </w:r>
      <w:proofErr w:type="spellEnd"/>
      <w:r w:rsidRPr="003C4743">
        <w:rPr>
          <w:rFonts w:ascii="Times New Roman" w:hAnsi="Times New Roman"/>
          <w:sz w:val="24"/>
          <w:szCs w:val="24"/>
        </w:rPr>
        <w:t xml:space="preserve"> ultra</w:t>
      </w:r>
      <w:r>
        <w:rPr>
          <w:rFonts w:ascii="Times New Roman" w:hAnsi="Times New Roman"/>
          <w:sz w:val="24"/>
          <w:szCs w:val="24"/>
        </w:rPr>
        <w:t>)</w:t>
      </w:r>
      <w:r w:rsidRPr="003C4743">
        <w:rPr>
          <w:rFonts w:ascii="Times New Roman" w:hAnsi="Times New Roman"/>
          <w:sz w:val="24"/>
          <w:szCs w:val="24"/>
        </w:rPr>
        <w:t xml:space="preserve"> 4 times a day</w:t>
      </w:r>
      <w:r>
        <w:rPr>
          <w:rFonts w:ascii="Times New Roman" w:hAnsi="Times New Roman"/>
          <w:sz w:val="24"/>
          <w:szCs w:val="24"/>
        </w:rPr>
        <w:t xml:space="preserve"> each eye,</w:t>
      </w:r>
      <w:r w:rsidRPr="003C4743">
        <w:rPr>
          <w:rFonts w:ascii="Times New Roman" w:hAnsi="Times New Roman"/>
          <w:sz w:val="24"/>
          <w:szCs w:val="24"/>
        </w:rPr>
        <w:t xml:space="preserve"> with intervals of </w:t>
      </w:r>
      <w:r>
        <w:rPr>
          <w:rFonts w:ascii="Times New Roman" w:hAnsi="Times New Roman"/>
          <w:sz w:val="24"/>
          <w:szCs w:val="24"/>
        </w:rPr>
        <w:t>&gt;=</w:t>
      </w:r>
      <w:r w:rsidRPr="003C4743">
        <w:rPr>
          <w:rFonts w:ascii="Times New Roman" w:hAnsi="Times New Roman"/>
          <w:sz w:val="24"/>
          <w:szCs w:val="24"/>
        </w:rPr>
        <w:t xml:space="preserve">2 hours between drops and </w:t>
      </w:r>
      <w:r>
        <w:rPr>
          <w:rFonts w:ascii="Times New Roman" w:hAnsi="Times New Roman"/>
          <w:sz w:val="24"/>
          <w:szCs w:val="24"/>
        </w:rPr>
        <w:t xml:space="preserve">if necessary, </w:t>
      </w:r>
      <w:r w:rsidRPr="003C4743">
        <w:rPr>
          <w:rFonts w:ascii="Times New Roman" w:hAnsi="Times New Roman"/>
          <w:sz w:val="24"/>
          <w:szCs w:val="24"/>
        </w:rPr>
        <w:t>additional normal saline eye drops at least 5 minutes apart</w:t>
      </w:r>
      <w:r>
        <w:rPr>
          <w:rFonts w:ascii="Times New Roman" w:hAnsi="Times New Roman"/>
          <w:sz w:val="24"/>
          <w:szCs w:val="24"/>
        </w:rPr>
        <w:t xml:space="preserve"> from other medications</w:t>
      </w:r>
      <w:r w:rsidRPr="003C4743">
        <w:rPr>
          <w:lang w:eastAsia="en-US"/>
        </w:rPr>
        <w:t>.</w:t>
      </w:r>
      <w:r>
        <w:rPr>
          <w:lang w:eastAsia="en-US"/>
        </w:rPr>
        <w:t xml:space="preserve"> </w:t>
      </w:r>
      <w:r w:rsidRPr="003C4743">
        <w:rPr>
          <w:lang w:eastAsia="en-US"/>
        </w:rPr>
        <w:t xml:space="preserve"> </w:t>
      </w:r>
      <w:r w:rsidRPr="003C4743">
        <w:rPr>
          <w:rFonts w:ascii="Times New Roman" w:hAnsi="Times New Roman"/>
          <w:sz w:val="24"/>
          <w:szCs w:val="24"/>
        </w:rPr>
        <w:t xml:space="preserve">A </w:t>
      </w:r>
      <w:r w:rsidRPr="003C4743">
        <w:rPr>
          <w:rFonts w:ascii="Times New Roman" w:hAnsi="Times New Roman"/>
          <w:sz w:val="24"/>
          <w:szCs w:val="24"/>
        </w:rPr>
        <w:lastRenderedPageBreak/>
        <w:t xml:space="preserve">diary chart was given at the commencement of the study and entries </w:t>
      </w:r>
      <w:r>
        <w:rPr>
          <w:rFonts w:ascii="Times New Roman" w:hAnsi="Times New Roman"/>
          <w:sz w:val="24"/>
          <w:szCs w:val="24"/>
        </w:rPr>
        <w:t>entered</w:t>
      </w:r>
      <w:r w:rsidRPr="003C4743">
        <w:rPr>
          <w:rFonts w:ascii="Times New Roman" w:hAnsi="Times New Roman"/>
          <w:sz w:val="24"/>
          <w:szCs w:val="24"/>
        </w:rPr>
        <w:t xml:space="preserve"> </w:t>
      </w:r>
      <w:r>
        <w:rPr>
          <w:rFonts w:ascii="Times New Roman" w:hAnsi="Times New Roman"/>
          <w:sz w:val="24"/>
          <w:szCs w:val="24"/>
        </w:rPr>
        <w:t xml:space="preserve">by participants </w:t>
      </w:r>
      <w:r w:rsidRPr="003C4743">
        <w:rPr>
          <w:rFonts w:ascii="Times New Roman" w:hAnsi="Times New Roman"/>
          <w:sz w:val="24"/>
          <w:szCs w:val="24"/>
        </w:rPr>
        <w:t xml:space="preserve">whenever </w:t>
      </w:r>
      <w:r>
        <w:rPr>
          <w:rFonts w:ascii="Times New Roman" w:hAnsi="Times New Roman"/>
          <w:sz w:val="24"/>
          <w:szCs w:val="24"/>
        </w:rPr>
        <w:t xml:space="preserve">drops </w:t>
      </w:r>
      <w:r w:rsidRPr="003C4743">
        <w:rPr>
          <w:rFonts w:ascii="Times New Roman" w:hAnsi="Times New Roman"/>
          <w:sz w:val="24"/>
          <w:szCs w:val="24"/>
        </w:rPr>
        <w:t>w</w:t>
      </w:r>
      <w:r>
        <w:rPr>
          <w:rFonts w:ascii="Times New Roman" w:hAnsi="Times New Roman"/>
          <w:sz w:val="24"/>
          <w:szCs w:val="24"/>
        </w:rPr>
        <w:t>ere</w:t>
      </w:r>
      <w:r w:rsidRPr="003C4743">
        <w:rPr>
          <w:rFonts w:ascii="Times New Roman" w:hAnsi="Times New Roman"/>
          <w:sz w:val="24"/>
          <w:szCs w:val="24"/>
        </w:rPr>
        <w:t xml:space="preserve"> instilled during the study.</w:t>
      </w:r>
    </w:p>
    <w:p w:rsidR="002103C7" w:rsidRDefault="002103C7" w:rsidP="002103C7">
      <w:pPr>
        <w:spacing w:line="480" w:lineRule="auto"/>
        <w:rPr>
          <w:rFonts w:ascii="Times New Roman" w:hAnsi="Times New Roman"/>
          <w:sz w:val="24"/>
          <w:szCs w:val="24"/>
        </w:rPr>
      </w:pPr>
      <w:r w:rsidRPr="003C4743">
        <w:rPr>
          <w:rFonts w:ascii="Times New Roman" w:hAnsi="Times New Roman"/>
          <w:sz w:val="24"/>
          <w:szCs w:val="24"/>
        </w:rPr>
        <w:t xml:space="preserve">One of the six designed TCM physicians performed </w:t>
      </w:r>
      <w:r>
        <w:rPr>
          <w:rFonts w:ascii="Times New Roman" w:hAnsi="Times New Roman"/>
          <w:sz w:val="24"/>
          <w:szCs w:val="24"/>
        </w:rPr>
        <w:t>AC</w:t>
      </w:r>
      <w:r w:rsidRPr="003C4743">
        <w:rPr>
          <w:rFonts w:ascii="Times New Roman" w:hAnsi="Times New Roman"/>
          <w:sz w:val="24"/>
          <w:szCs w:val="24"/>
        </w:rPr>
        <w:t xml:space="preserve"> twice weekly for 30 days, over 8 sessions.</w:t>
      </w:r>
      <w:r>
        <w:rPr>
          <w:rFonts w:ascii="Times New Roman" w:hAnsi="Times New Roman"/>
          <w:sz w:val="24"/>
          <w:szCs w:val="24"/>
        </w:rPr>
        <w:t xml:space="preserve"> The acupuncture points used included 5 points around the eyes (</w:t>
      </w:r>
      <w:r w:rsidRPr="003C4743">
        <w:rPr>
          <w:rFonts w:ascii="Times New Roman" w:hAnsi="Times New Roman" w:hint="eastAsia"/>
          <w:sz w:val="24"/>
          <w:szCs w:val="24"/>
        </w:rPr>
        <w:t>ST1 (</w:t>
      </w:r>
      <w:proofErr w:type="spellStart"/>
      <w:r w:rsidRPr="003C4743">
        <w:rPr>
          <w:rFonts w:ascii="Times New Roman" w:hAnsi="Times New Roman" w:hint="eastAsia"/>
          <w:sz w:val="24"/>
          <w:szCs w:val="24"/>
        </w:rPr>
        <w:t>cheng</w:t>
      </w:r>
      <w:proofErr w:type="spellEnd"/>
      <w:r w:rsidRPr="003C4743">
        <w:rPr>
          <w:rFonts w:ascii="Times New Roman" w:hAnsi="Times New Roman" w:hint="eastAsia"/>
          <w:sz w:val="24"/>
          <w:szCs w:val="24"/>
        </w:rPr>
        <w:t xml:space="preserve"> qi) </w:t>
      </w:r>
      <w:r w:rsidRPr="003C4743">
        <w:rPr>
          <w:rFonts w:ascii="Times New Roman" w:hAnsi="Times New Roman" w:hint="eastAsia"/>
          <w:sz w:val="24"/>
          <w:szCs w:val="24"/>
        </w:rPr>
        <w:t>承泣</w:t>
      </w:r>
      <w:r>
        <w:rPr>
          <w:rFonts w:ascii="Times New Roman" w:hAnsi="Times New Roman"/>
          <w:sz w:val="24"/>
          <w:szCs w:val="24"/>
        </w:rPr>
        <w:t xml:space="preserve">, </w:t>
      </w:r>
      <w:r>
        <w:rPr>
          <w:rFonts w:ascii="Times New Roman" w:hAnsi="Times New Roman" w:hint="eastAsia"/>
          <w:sz w:val="24"/>
          <w:szCs w:val="24"/>
        </w:rPr>
        <w:t>BL2 (</w:t>
      </w:r>
      <w:proofErr w:type="spellStart"/>
      <w:r>
        <w:rPr>
          <w:rFonts w:ascii="Times New Roman" w:hAnsi="Times New Roman" w:hint="eastAsia"/>
          <w:sz w:val="24"/>
          <w:szCs w:val="24"/>
        </w:rPr>
        <w:t>cuan</w:t>
      </w:r>
      <w:proofErr w:type="spellEnd"/>
      <w:r>
        <w:rPr>
          <w:rFonts w:ascii="Times New Roman" w:hAnsi="Times New Roman" w:hint="eastAsia"/>
          <w:sz w:val="24"/>
          <w:szCs w:val="24"/>
        </w:rPr>
        <w:t xml:space="preserve"> </w:t>
      </w:r>
      <w:proofErr w:type="spellStart"/>
      <w:r>
        <w:rPr>
          <w:rFonts w:ascii="Times New Roman" w:hAnsi="Times New Roman" w:hint="eastAsia"/>
          <w:sz w:val="24"/>
          <w:szCs w:val="24"/>
        </w:rPr>
        <w:t>zhu</w:t>
      </w:r>
      <w:proofErr w:type="spellEnd"/>
      <w:r>
        <w:rPr>
          <w:rFonts w:ascii="Times New Roman" w:hAnsi="Times New Roman"/>
          <w:sz w:val="24"/>
          <w:szCs w:val="24"/>
        </w:rPr>
        <w:t>)</w:t>
      </w:r>
      <w:r w:rsidRPr="003C4743">
        <w:rPr>
          <w:rFonts w:ascii="Times New Roman" w:hAnsi="Times New Roman" w:hint="eastAsia"/>
          <w:sz w:val="24"/>
          <w:szCs w:val="24"/>
        </w:rPr>
        <w:t xml:space="preserve"> </w:t>
      </w:r>
      <w:r w:rsidRPr="003C4743">
        <w:rPr>
          <w:rFonts w:ascii="Times New Roman" w:hAnsi="Times New Roman" w:hint="eastAsia"/>
          <w:sz w:val="24"/>
          <w:szCs w:val="24"/>
        </w:rPr>
        <w:t>攒竹</w:t>
      </w:r>
      <w:r>
        <w:rPr>
          <w:rFonts w:ascii="Times New Roman" w:hAnsi="Times New Roman"/>
          <w:sz w:val="24"/>
          <w:szCs w:val="24"/>
        </w:rPr>
        <w:t xml:space="preserve">, </w:t>
      </w:r>
      <w:r>
        <w:rPr>
          <w:rFonts w:ascii="Times New Roman" w:hAnsi="Times New Roman" w:hint="eastAsia"/>
          <w:sz w:val="24"/>
          <w:szCs w:val="24"/>
        </w:rPr>
        <w:t>GB20 (</w:t>
      </w:r>
      <w:proofErr w:type="spellStart"/>
      <w:r>
        <w:rPr>
          <w:rFonts w:ascii="Times New Roman" w:hAnsi="Times New Roman" w:hint="eastAsia"/>
          <w:sz w:val="24"/>
          <w:szCs w:val="24"/>
        </w:rPr>
        <w:t>feng</w:t>
      </w:r>
      <w:proofErr w:type="spellEnd"/>
      <w:r>
        <w:rPr>
          <w:rFonts w:ascii="Times New Roman" w:hAnsi="Times New Roman" w:hint="eastAsia"/>
          <w:sz w:val="24"/>
          <w:szCs w:val="24"/>
        </w:rPr>
        <w:t xml:space="preserve"> chi)</w:t>
      </w:r>
      <w:r w:rsidRPr="003C4743">
        <w:rPr>
          <w:rFonts w:ascii="Times New Roman" w:hAnsi="Times New Roman" w:hint="eastAsia"/>
          <w:sz w:val="24"/>
          <w:szCs w:val="24"/>
        </w:rPr>
        <w:t xml:space="preserve"> </w:t>
      </w:r>
      <w:r w:rsidRPr="003C4743">
        <w:rPr>
          <w:rFonts w:ascii="Times New Roman" w:hAnsi="Times New Roman" w:hint="eastAsia"/>
          <w:sz w:val="24"/>
          <w:szCs w:val="24"/>
        </w:rPr>
        <w:t>风池</w:t>
      </w:r>
      <w:r>
        <w:rPr>
          <w:rFonts w:ascii="Times New Roman" w:hAnsi="Times New Roman"/>
          <w:sz w:val="24"/>
          <w:szCs w:val="24"/>
        </w:rPr>
        <w:t xml:space="preserve">, </w:t>
      </w:r>
      <w:r>
        <w:rPr>
          <w:rFonts w:ascii="Times New Roman" w:hAnsi="Times New Roman" w:hint="eastAsia"/>
          <w:sz w:val="24"/>
          <w:szCs w:val="24"/>
        </w:rPr>
        <w:t>Tai Yang</w:t>
      </w:r>
      <w:r w:rsidRPr="003C4743">
        <w:rPr>
          <w:rFonts w:ascii="Times New Roman" w:hAnsi="Times New Roman" w:hint="eastAsia"/>
          <w:sz w:val="24"/>
          <w:szCs w:val="24"/>
        </w:rPr>
        <w:t xml:space="preserve"> </w:t>
      </w:r>
      <w:r w:rsidRPr="003C4743">
        <w:rPr>
          <w:rFonts w:ascii="Times New Roman" w:hAnsi="Times New Roman" w:hint="eastAsia"/>
          <w:sz w:val="24"/>
          <w:szCs w:val="24"/>
        </w:rPr>
        <w:t>太阳</w:t>
      </w:r>
      <w:r>
        <w:rPr>
          <w:rFonts w:ascii="Times New Roman" w:hAnsi="Times New Roman"/>
          <w:sz w:val="24"/>
          <w:szCs w:val="24"/>
        </w:rPr>
        <w:t xml:space="preserve">, </w:t>
      </w:r>
      <w:r>
        <w:rPr>
          <w:rFonts w:ascii="Times New Roman" w:hAnsi="Times New Roman" w:hint="eastAsia"/>
          <w:sz w:val="24"/>
          <w:szCs w:val="24"/>
        </w:rPr>
        <w:t>3 tear needle</w:t>
      </w:r>
      <w:r>
        <w:rPr>
          <w:rFonts w:ascii="Times New Roman" w:hAnsi="Times New Roman"/>
          <w:sz w:val="24"/>
          <w:szCs w:val="24"/>
        </w:rPr>
        <w:t>s</w:t>
      </w:r>
      <w:r w:rsidRPr="003C4743">
        <w:rPr>
          <w:rFonts w:ascii="Times New Roman" w:hAnsi="Times New Roman" w:hint="eastAsia"/>
          <w:sz w:val="24"/>
          <w:szCs w:val="24"/>
        </w:rPr>
        <w:t xml:space="preserve"> </w:t>
      </w:r>
      <w:r w:rsidRPr="003C4743">
        <w:rPr>
          <w:rFonts w:ascii="Times New Roman" w:hAnsi="Times New Roman" w:hint="eastAsia"/>
          <w:sz w:val="24"/>
          <w:szCs w:val="24"/>
        </w:rPr>
        <w:t>泪三针</w:t>
      </w:r>
      <w:r>
        <w:rPr>
          <w:rFonts w:ascii="Times New Roman" w:hAnsi="Times New Roman"/>
          <w:sz w:val="24"/>
          <w:szCs w:val="24"/>
        </w:rPr>
        <w:t>) and 3 points on the limbs (</w:t>
      </w:r>
      <w:r>
        <w:rPr>
          <w:rFonts w:ascii="Times New Roman" w:hAnsi="Times New Roman" w:hint="eastAsia"/>
          <w:sz w:val="24"/>
          <w:szCs w:val="24"/>
        </w:rPr>
        <w:t xml:space="preserve">SP6 (san yin </w:t>
      </w:r>
      <w:proofErr w:type="spellStart"/>
      <w:r>
        <w:rPr>
          <w:rFonts w:ascii="Times New Roman" w:hAnsi="Times New Roman" w:hint="eastAsia"/>
          <w:sz w:val="24"/>
          <w:szCs w:val="24"/>
        </w:rPr>
        <w:t>jiao</w:t>
      </w:r>
      <w:proofErr w:type="spellEnd"/>
      <w:r>
        <w:rPr>
          <w:rFonts w:ascii="Times New Roman" w:hAnsi="Times New Roman" w:hint="eastAsia"/>
          <w:sz w:val="24"/>
          <w:szCs w:val="24"/>
        </w:rPr>
        <w:t>)</w:t>
      </w:r>
      <w:r w:rsidRPr="003C4743">
        <w:rPr>
          <w:rFonts w:ascii="Times New Roman" w:hAnsi="Times New Roman" w:hint="eastAsia"/>
          <w:sz w:val="24"/>
          <w:szCs w:val="24"/>
        </w:rPr>
        <w:t xml:space="preserve"> </w:t>
      </w:r>
      <w:r w:rsidRPr="003C4743">
        <w:rPr>
          <w:rFonts w:ascii="Times New Roman" w:hAnsi="Times New Roman" w:hint="eastAsia"/>
          <w:sz w:val="24"/>
          <w:szCs w:val="24"/>
        </w:rPr>
        <w:t>三阴交</w:t>
      </w:r>
      <w:r>
        <w:rPr>
          <w:rFonts w:ascii="Times New Roman" w:hAnsi="Times New Roman"/>
          <w:sz w:val="24"/>
          <w:szCs w:val="24"/>
        </w:rPr>
        <w:t xml:space="preserve">, </w:t>
      </w:r>
      <w:r>
        <w:rPr>
          <w:rFonts w:ascii="Times New Roman" w:hAnsi="Times New Roman" w:hint="eastAsia"/>
          <w:sz w:val="24"/>
          <w:szCs w:val="24"/>
        </w:rPr>
        <w:t xml:space="preserve">LI4 (he </w:t>
      </w:r>
      <w:proofErr w:type="spellStart"/>
      <w:r>
        <w:rPr>
          <w:rFonts w:ascii="Times New Roman" w:hAnsi="Times New Roman" w:hint="eastAsia"/>
          <w:sz w:val="24"/>
          <w:szCs w:val="24"/>
        </w:rPr>
        <w:t>gu</w:t>
      </w:r>
      <w:proofErr w:type="spellEnd"/>
      <w:r>
        <w:rPr>
          <w:rFonts w:ascii="Times New Roman" w:hAnsi="Times New Roman" w:hint="eastAsia"/>
          <w:sz w:val="24"/>
          <w:szCs w:val="24"/>
        </w:rPr>
        <w:t xml:space="preserve">) </w:t>
      </w:r>
      <w:r w:rsidRPr="003C4743">
        <w:rPr>
          <w:rFonts w:ascii="Times New Roman" w:hAnsi="Times New Roman" w:hint="eastAsia"/>
          <w:sz w:val="24"/>
          <w:szCs w:val="24"/>
        </w:rPr>
        <w:t>合谷</w:t>
      </w:r>
      <w:r>
        <w:rPr>
          <w:rFonts w:ascii="Times New Roman" w:hAnsi="Times New Roman"/>
          <w:sz w:val="24"/>
          <w:szCs w:val="24"/>
        </w:rPr>
        <w:t xml:space="preserve">, </w:t>
      </w:r>
      <w:proofErr w:type="gramStart"/>
      <w:r>
        <w:rPr>
          <w:rFonts w:ascii="Times New Roman" w:hAnsi="Times New Roman" w:hint="eastAsia"/>
          <w:sz w:val="24"/>
          <w:szCs w:val="24"/>
        </w:rPr>
        <w:t>ST36(</w:t>
      </w:r>
      <w:proofErr w:type="spellStart"/>
      <w:proofErr w:type="gramEnd"/>
      <w:r>
        <w:rPr>
          <w:rFonts w:ascii="Times New Roman" w:hAnsi="Times New Roman" w:hint="eastAsia"/>
          <w:sz w:val="24"/>
          <w:szCs w:val="24"/>
        </w:rPr>
        <w:t>zu</w:t>
      </w:r>
      <w:proofErr w:type="spellEnd"/>
      <w:r>
        <w:rPr>
          <w:rFonts w:ascii="Times New Roman" w:hAnsi="Times New Roman" w:hint="eastAsia"/>
          <w:sz w:val="24"/>
          <w:szCs w:val="24"/>
        </w:rPr>
        <w:t xml:space="preserve"> san li)</w:t>
      </w:r>
      <w:r w:rsidRPr="003C4743">
        <w:rPr>
          <w:rFonts w:ascii="Times New Roman" w:hAnsi="Times New Roman" w:hint="eastAsia"/>
          <w:sz w:val="24"/>
          <w:szCs w:val="24"/>
        </w:rPr>
        <w:t xml:space="preserve"> </w:t>
      </w:r>
      <w:r w:rsidRPr="003C4743">
        <w:rPr>
          <w:rFonts w:ascii="Times New Roman" w:hAnsi="Times New Roman" w:hint="eastAsia"/>
          <w:sz w:val="24"/>
          <w:szCs w:val="24"/>
        </w:rPr>
        <w:t>足三里</w:t>
      </w:r>
      <w:r w:rsidRPr="007076D9">
        <w:rPr>
          <w:rFonts w:ascii="Times New Roman" w:hAnsi="Times New Roman"/>
          <w:sz w:val="24"/>
          <w:szCs w:val="24"/>
        </w:rPr>
        <w:t>)</w:t>
      </w:r>
      <w:r w:rsidR="007076D9">
        <w:rPr>
          <w:rFonts w:ascii="Times New Roman" w:hAnsi="Times New Roman"/>
          <w:sz w:val="24"/>
          <w:szCs w:val="24"/>
        </w:rPr>
        <w:t xml:space="preserve"> </w:t>
      </w:r>
      <w:r w:rsidRPr="007076D9">
        <w:rPr>
          <w:rFonts w:ascii="Times New Roman" w:hAnsi="Times New Roman"/>
          <w:b/>
          <w:sz w:val="24"/>
          <w:szCs w:val="24"/>
        </w:rPr>
        <w:t>(e Figure</w:t>
      </w:r>
      <w:r w:rsidR="007076D9" w:rsidRPr="007076D9">
        <w:rPr>
          <w:rFonts w:ascii="Times New Roman" w:hAnsi="Times New Roman"/>
          <w:b/>
          <w:sz w:val="24"/>
          <w:szCs w:val="24"/>
        </w:rPr>
        <w:t xml:space="preserve"> </w:t>
      </w:r>
      <w:r w:rsidR="00D67B78">
        <w:rPr>
          <w:rFonts w:ascii="Times New Roman" w:hAnsi="Times New Roman"/>
          <w:b/>
          <w:sz w:val="24"/>
          <w:szCs w:val="24"/>
        </w:rPr>
        <w:t>2</w:t>
      </w:r>
      <w:r w:rsidRPr="007076D9">
        <w:rPr>
          <w:rFonts w:ascii="Times New Roman" w:hAnsi="Times New Roman"/>
          <w:b/>
          <w:sz w:val="24"/>
          <w:szCs w:val="24"/>
        </w:rPr>
        <w:t>)</w:t>
      </w:r>
      <w:r w:rsidRPr="007076D9">
        <w:rPr>
          <w:rFonts w:ascii="Times New Roman" w:hAnsi="Times New Roman"/>
          <w:sz w:val="24"/>
          <w:szCs w:val="24"/>
        </w:rPr>
        <w:t>.</w:t>
      </w:r>
      <w:r>
        <w:rPr>
          <w:rFonts w:ascii="Times New Roman" w:hAnsi="Times New Roman"/>
          <w:sz w:val="24"/>
          <w:szCs w:val="24"/>
        </w:rPr>
        <w:t xml:space="preserve"> Since we used the same comparative group (AT) for the AC and HB groups, sham acupuncture was not used.</w:t>
      </w:r>
      <w:r w:rsidRPr="0024601C">
        <w:t xml:space="preserve"> </w:t>
      </w:r>
      <w:r w:rsidRPr="0024601C">
        <w:rPr>
          <w:rFonts w:ascii="Times New Roman" w:hAnsi="Times New Roman"/>
          <w:sz w:val="24"/>
          <w:szCs w:val="24"/>
        </w:rPr>
        <w:t>The needles around the eyes</w:t>
      </w:r>
      <w:r>
        <w:rPr>
          <w:rFonts w:ascii="Times New Roman" w:hAnsi="Times New Roman"/>
          <w:sz w:val="24"/>
          <w:szCs w:val="24"/>
        </w:rPr>
        <w:t xml:space="preserve"> had</w:t>
      </w:r>
      <w:r w:rsidRPr="0024601C">
        <w:rPr>
          <w:rFonts w:ascii="Times New Roman" w:hAnsi="Times New Roman"/>
          <w:sz w:val="24"/>
          <w:szCs w:val="24"/>
        </w:rPr>
        <w:t xml:space="preserve"> dimensions of 0.25 (diameter) x 13mm (length), while 0.25 x 25mm needles w</w:t>
      </w:r>
      <w:r>
        <w:rPr>
          <w:rFonts w:ascii="Times New Roman" w:hAnsi="Times New Roman"/>
          <w:sz w:val="24"/>
          <w:szCs w:val="24"/>
        </w:rPr>
        <w:t>ere</w:t>
      </w:r>
      <w:r w:rsidRPr="0024601C">
        <w:rPr>
          <w:rFonts w:ascii="Times New Roman" w:hAnsi="Times New Roman"/>
          <w:sz w:val="24"/>
          <w:szCs w:val="24"/>
        </w:rPr>
        <w:t xml:space="preserve"> used behind the ear (</w:t>
      </w:r>
      <w:proofErr w:type="spellStart"/>
      <w:r w:rsidRPr="0024601C">
        <w:rPr>
          <w:rFonts w:ascii="Times New Roman" w:hAnsi="Times New Roman"/>
          <w:sz w:val="24"/>
          <w:szCs w:val="24"/>
        </w:rPr>
        <w:t>feng</w:t>
      </w:r>
      <w:proofErr w:type="spellEnd"/>
      <w:r w:rsidRPr="0024601C">
        <w:rPr>
          <w:rFonts w:ascii="Times New Roman" w:hAnsi="Times New Roman"/>
          <w:sz w:val="24"/>
          <w:szCs w:val="24"/>
        </w:rPr>
        <w:t xml:space="preserve"> chi) and 0.30 X 25mm needles on the upper and lower limbs. These needles remain</w:t>
      </w:r>
      <w:r>
        <w:rPr>
          <w:rFonts w:ascii="Times New Roman" w:hAnsi="Times New Roman"/>
          <w:sz w:val="24"/>
          <w:szCs w:val="24"/>
        </w:rPr>
        <w:t>ed</w:t>
      </w:r>
      <w:r w:rsidRPr="0024601C">
        <w:rPr>
          <w:rFonts w:ascii="Times New Roman" w:hAnsi="Times New Roman"/>
          <w:sz w:val="24"/>
          <w:szCs w:val="24"/>
        </w:rPr>
        <w:t xml:space="preserve"> in the points for 20 minutes</w:t>
      </w:r>
      <w:r>
        <w:rPr>
          <w:rFonts w:ascii="Times New Roman" w:hAnsi="Times New Roman"/>
          <w:sz w:val="24"/>
          <w:szCs w:val="24"/>
        </w:rPr>
        <w:t xml:space="preserve"> during each treatment session, with a</w:t>
      </w:r>
      <w:r w:rsidRPr="0024601C">
        <w:rPr>
          <w:rFonts w:ascii="Times New Roman" w:hAnsi="Times New Roman"/>
          <w:sz w:val="24"/>
          <w:szCs w:val="24"/>
        </w:rPr>
        <w:t xml:space="preserve"> depth of penetration </w:t>
      </w:r>
      <w:r>
        <w:rPr>
          <w:rFonts w:ascii="Times New Roman" w:hAnsi="Times New Roman"/>
          <w:sz w:val="24"/>
          <w:szCs w:val="24"/>
        </w:rPr>
        <w:t>of</w:t>
      </w:r>
      <w:r w:rsidRPr="0024601C">
        <w:rPr>
          <w:rFonts w:ascii="Times New Roman" w:hAnsi="Times New Roman"/>
          <w:sz w:val="24"/>
          <w:szCs w:val="24"/>
        </w:rPr>
        <w:t xml:space="preserve"> about 1-2 mm.</w:t>
      </w:r>
    </w:p>
    <w:p w:rsidR="002103C7" w:rsidRPr="007076D9" w:rsidRDefault="002103C7" w:rsidP="002103C7">
      <w:pPr>
        <w:spacing w:line="480" w:lineRule="auto"/>
        <w:rPr>
          <w:rFonts w:ascii="Times New Roman" w:hAnsi="Times New Roman"/>
          <w:b/>
          <w:bCs/>
          <w:i/>
          <w:sz w:val="24"/>
          <w:szCs w:val="24"/>
          <w:lang w:eastAsia="en-US"/>
        </w:rPr>
      </w:pPr>
      <w:r>
        <w:rPr>
          <w:rFonts w:ascii="Times New Roman" w:hAnsi="Times New Roman"/>
          <w:bCs/>
          <w:sz w:val="24"/>
          <w:szCs w:val="24"/>
          <w:lang w:eastAsia="en-US"/>
        </w:rPr>
        <w:t xml:space="preserve">The herbal formulation used is the </w:t>
      </w:r>
      <w:r w:rsidRPr="007D55A8">
        <w:rPr>
          <w:rFonts w:ascii="Times New Roman" w:hAnsi="Times New Roman"/>
          <w:bCs/>
          <w:sz w:val="24"/>
          <w:szCs w:val="24"/>
          <w:lang w:eastAsia="en-US"/>
        </w:rPr>
        <w:t>standard concoction for lung-kidney yin deficiency type of dry eye patients</w:t>
      </w:r>
      <w:r>
        <w:rPr>
          <w:rFonts w:ascii="Times New Roman" w:hAnsi="Times New Roman"/>
          <w:bCs/>
          <w:sz w:val="24"/>
          <w:szCs w:val="24"/>
          <w:lang w:eastAsia="en-US"/>
        </w:rPr>
        <w:t xml:space="preserve"> used in SCHMI developed by t</w:t>
      </w:r>
      <w:r>
        <w:rPr>
          <w:rFonts w:ascii="Times New Roman" w:hAnsi="Times New Roman" w:hint="eastAsia"/>
          <w:bCs/>
          <w:sz w:val="24"/>
          <w:szCs w:val="24"/>
          <w:lang w:eastAsia="en-US"/>
        </w:rPr>
        <w:t>he senior TCM co</w:t>
      </w:r>
      <w:r>
        <w:rPr>
          <w:rFonts w:ascii="Times New Roman" w:hAnsi="Times New Roman"/>
          <w:bCs/>
          <w:sz w:val="24"/>
          <w:szCs w:val="24"/>
          <w:lang w:eastAsia="en-US"/>
        </w:rPr>
        <w:t>author (</w:t>
      </w:r>
      <w:r>
        <w:rPr>
          <w:rFonts w:ascii="Times New Roman" w:hAnsi="Times New Roman" w:hint="eastAsia"/>
          <w:bCs/>
          <w:sz w:val="24"/>
          <w:szCs w:val="24"/>
          <w:lang w:eastAsia="en-US"/>
        </w:rPr>
        <w:t>W</w:t>
      </w:r>
      <w:r w:rsidRPr="0024601C">
        <w:rPr>
          <w:rFonts w:ascii="Times New Roman" w:hAnsi="Times New Roman" w:hint="eastAsia"/>
          <w:bCs/>
          <w:sz w:val="24"/>
          <w:szCs w:val="24"/>
          <w:lang w:eastAsia="en-US"/>
        </w:rPr>
        <w:t>QP</w:t>
      </w:r>
      <w:r>
        <w:rPr>
          <w:rFonts w:ascii="Times New Roman" w:hAnsi="Times New Roman"/>
          <w:bCs/>
          <w:sz w:val="24"/>
          <w:szCs w:val="24"/>
          <w:lang w:eastAsia="en-US"/>
        </w:rPr>
        <w:t>).</w:t>
      </w:r>
      <w:r w:rsidRPr="007D55A8">
        <w:rPr>
          <w:rFonts w:ascii="Times New Roman" w:hAnsi="Times New Roman" w:hint="eastAsia"/>
          <w:bCs/>
          <w:sz w:val="24"/>
          <w:szCs w:val="24"/>
          <w:lang w:eastAsia="en-US"/>
        </w:rPr>
        <w:t xml:space="preserve"> </w:t>
      </w:r>
      <w:r w:rsidRPr="0024601C">
        <w:rPr>
          <w:rFonts w:ascii="Times New Roman" w:hAnsi="Times New Roman" w:hint="eastAsia"/>
          <w:bCs/>
          <w:sz w:val="24"/>
          <w:szCs w:val="24"/>
          <w:lang w:eastAsia="en-US"/>
        </w:rPr>
        <w:t xml:space="preserve">This formulation is called </w:t>
      </w:r>
      <w:proofErr w:type="spellStart"/>
      <w:proofErr w:type="gramStart"/>
      <w:r w:rsidRPr="0024601C">
        <w:rPr>
          <w:rFonts w:ascii="Times New Roman" w:hAnsi="Times New Roman" w:hint="eastAsia"/>
          <w:bCs/>
          <w:sz w:val="24"/>
          <w:szCs w:val="24"/>
          <w:lang w:eastAsia="en-US"/>
        </w:rPr>
        <w:t>杞菊甘露饮</w:t>
      </w:r>
      <w:proofErr w:type="spellEnd"/>
      <w:r w:rsidRPr="0024601C">
        <w:rPr>
          <w:rFonts w:ascii="Times New Roman" w:hAnsi="Times New Roman" w:hint="eastAsia"/>
          <w:bCs/>
          <w:sz w:val="24"/>
          <w:szCs w:val="24"/>
          <w:lang w:eastAsia="en-US"/>
        </w:rPr>
        <w:t xml:space="preserve">  (</w:t>
      </w:r>
      <w:proofErr w:type="gramEnd"/>
      <w:r w:rsidRPr="0024601C">
        <w:rPr>
          <w:rFonts w:ascii="Times New Roman" w:hAnsi="Times New Roman" w:hint="eastAsia"/>
          <w:bCs/>
          <w:sz w:val="24"/>
          <w:szCs w:val="24"/>
          <w:lang w:eastAsia="en-US"/>
        </w:rPr>
        <w:t xml:space="preserve">qi </w:t>
      </w:r>
      <w:proofErr w:type="spellStart"/>
      <w:r w:rsidRPr="0024601C">
        <w:rPr>
          <w:rFonts w:ascii="Times New Roman" w:hAnsi="Times New Roman" w:hint="eastAsia"/>
          <w:bCs/>
          <w:sz w:val="24"/>
          <w:szCs w:val="24"/>
          <w:lang w:eastAsia="en-US"/>
        </w:rPr>
        <w:t>ju</w:t>
      </w:r>
      <w:proofErr w:type="spellEnd"/>
      <w:r w:rsidRPr="0024601C">
        <w:rPr>
          <w:rFonts w:ascii="Times New Roman" w:hAnsi="Times New Roman" w:hint="eastAsia"/>
          <w:bCs/>
          <w:sz w:val="24"/>
          <w:szCs w:val="24"/>
          <w:lang w:eastAsia="en-US"/>
        </w:rPr>
        <w:t xml:space="preserve"> </w:t>
      </w:r>
      <w:proofErr w:type="spellStart"/>
      <w:r w:rsidRPr="0024601C">
        <w:rPr>
          <w:rFonts w:ascii="Times New Roman" w:hAnsi="Times New Roman" w:hint="eastAsia"/>
          <w:bCs/>
          <w:sz w:val="24"/>
          <w:szCs w:val="24"/>
          <w:lang w:eastAsia="en-US"/>
        </w:rPr>
        <w:t>gan</w:t>
      </w:r>
      <w:proofErr w:type="spellEnd"/>
      <w:r w:rsidRPr="0024601C">
        <w:rPr>
          <w:rFonts w:ascii="Times New Roman" w:hAnsi="Times New Roman" w:hint="eastAsia"/>
          <w:bCs/>
          <w:sz w:val="24"/>
          <w:szCs w:val="24"/>
          <w:lang w:eastAsia="en-US"/>
        </w:rPr>
        <w:t xml:space="preserve"> </w:t>
      </w:r>
      <w:proofErr w:type="spellStart"/>
      <w:r w:rsidRPr="0024601C">
        <w:rPr>
          <w:rFonts w:ascii="Times New Roman" w:hAnsi="Times New Roman" w:hint="eastAsia"/>
          <w:bCs/>
          <w:sz w:val="24"/>
          <w:szCs w:val="24"/>
          <w:lang w:eastAsia="en-US"/>
        </w:rPr>
        <w:t>lu</w:t>
      </w:r>
      <w:proofErr w:type="spellEnd"/>
      <w:r w:rsidRPr="0024601C">
        <w:rPr>
          <w:rFonts w:ascii="Times New Roman" w:hAnsi="Times New Roman" w:hint="eastAsia"/>
          <w:bCs/>
          <w:sz w:val="24"/>
          <w:szCs w:val="24"/>
          <w:lang w:eastAsia="en-US"/>
        </w:rPr>
        <w:t xml:space="preserve"> yin) or </w:t>
      </w:r>
      <w:proofErr w:type="spellStart"/>
      <w:r w:rsidRPr="0024601C">
        <w:rPr>
          <w:rFonts w:ascii="Times New Roman" w:hAnsi="Times New Roman" w:hint="eastAsia"/>
          <w:bCs/>
          <w:sz w:val="24"/>
          <w:szCs w:val="24"/>
          <w:lang w:eastAsia="en-US"/>
        </w:rPr>
        <w:t>Lycium</w:t>
      </w:r>
      <w:proofErr w:type="spellEnd"/>
      <w:r w:rsidRPr="0024601C">
        <w:rPr>
          <w:rFonts w:ascii="Times New Roman" w:hAnsi="Times New Roman" w:hint="eastAsia"/>
          <w:bCs/>
          <w:sz w:val="24"/>
          <w:szCs w:val="24"/>
          <w:lang w:eastAsia="en-US"/>
        </w:rPr>
        <w:t xml:space="preserve"> berry, a chrysanthemum beverage. This is a modified version of </w:t>
      </w:r>
      <w:r w:rsidRPr="0024601C">
        <w:rPr>
          <w:rFonts w:ascii="Times New Roman" w:hAnsi="Times New Roman" w:hint="eastAsia"/>
          <w:bCs/>
          <w:sz w:val="24"/>
          <w:szCs w:val="24"/>
          <w:lang w:eastAsia="en-US"/>
        </w:rPr>
        <w:t>“</w:t>
      </w:r>
      <w:r w:rsidRPr="0024601C">
        <w:rPr>
          <w:rFonts w:ascii="Times New Roman" w:hAnsi="Times New Roman" w:hint="eastAsia"/>
          <w:bCs/>
          <w:sz w:val="24"/>
          <w:szCs w:val="24"/>
          <w:lang w:eastAsia="en-US"/>
        </w:rPr>
        <w:t xml:space="preserve">qi </w:t>
      </w:r>
      <w:proofErr w:type="spellStart"/>
      <w:r w:rsidRPr="0024601C">
        <w:rPr>
          <w:rFonts w:ascii="Times New Roman" w:hAnsi="Times New Roman" w:hint="eastAsia"/>
          <w:bCs/>
          <w:sz w:val="24"/>
          <w:szCs w:val="24"/>
          <w:lang w:eastAsia="en-US"/>
        </w:rPr>
        <w:t>ju</w:t>
      </w:r>
      <w:proofErr w:type="spellEnd"/>
      <w:r w:rsidRPr="0024601C">
        <w:rPr>
          <w:rFonts w:ascii="Times New Roman" w:hAnsi="Times New Roman" w:hint="eastAsia"/>
          <w:bCs/>
          <w:sz w:val="24"/>
          <w:szCs w:val="24"/>
          <w:lang w:eastAsia="en-US"/>
        </w:rPr>
        <w:t xml:space="preserve"> di </w:t>
      </w:r>
      <w:proofErr w:type="spellStart"/>
      <w:r w:rsidRPr="0024601C">
        <w:rPr>
          <w:rFonts w:ascii="Times New Roman" w:hAnsi="Times New Roman" w:hint="eastAsia"/>
          <w:bCs/>
          <w:sz w:val="24"/>
          <w:szCs w:val="24"/>
          <w:lang w:eastAsia="en-US"/>
        </w:rPr>
        <w:t>huang</w:t>
      </w:r>
      <w:proofErr w:type="spellEnd"/>
      <w:r w:rsidRPr="0024601C">
        <w:rPr>
          <w:rFonts w:ascii="Times New Roman" w:hAnsi="Times New Roman" w:hint="eastAsia"/>
          <w:bCs/>
          <w:sz w:val="24"/>
          <w:szCs w:val="24"/>
          <w:lang w:eastAsia="en-US"/>
        </w:rPr>
        <w:t xml:space="preserve"> wan</w:t>
      </w:r>
      <w:r w:rsidRPr="0024601C">
        <w:rPr>
          <w:rFonts w:ascii="Times New Roman" w:hAnsi="Times New Roman" w:hint="eastAsia"/>
          <w:bCs/>
          <w:sz w:val="24"/>
          <w:szCs w:val="24"/>
          <w:lang w:eastAsia="en-US"/>
        </w:rPr>
        <w:t>”</w:t>
      </w:r>
      <w:r w:rsidRPr="0024601C">
        <w:rPr>
          <w:rFonts w:ascii="Times New Roman" w:hAnsi="Times New Roman" w:hint="eastAsia"/>
          <w:bCs/>
          <w:sz w:val="24"/>
          <w:szCs w:val="24"/>
          <w:lang w:eastAsia="en-US"/>
        </w:rPr>
        <w:t xml:space="preserve"> published previously.</w:t>
      </w:r>
      <w:r w:rsidR="00DD710D">
        <w:rPr>
          <w:rFonts w:ascii="Times New Roman" w:hAnsi="Times New Roman"/>
          <w:bCs/>
          <w:sz w:val="24"/>
          <w:szCs w:val="24"/>
          <w:lang w:eastAsia="en-US"/>
        </w:rPr>
        <w:fldChar w:fldCharType="begin"/>
      </w:r>
      <w:r w:rsidR="00DD710D">
        <w:rPr>
          <w:rFonts w:ascii="Times New Roman" w:hAnsi="Times New Roman"/>
          <w:bCs/>
          <w:sz w:val="24"/>
          <w:szCs w:val="24"/>
          <w:lang w:eastAsia="en-US"/>
        </w:rPr>
        <w:instrText xml:space="preserve"> ADDIN EN.CITE &lt;EndNote&gt;&lt;Cite&gt;&lt;Author&gt;Chang&lt;/Author&gt;&lt;Year&gt;2005&lt;/Year&gt;&lt;RecNum&gt;4&lt;/RecNum&gt;&lt;DisplayText&gt;[9]&lt;/DisplayText&gt;&lt;record&gt;&lt;rec-number&gt;4&lt;/rec-number&gt;&lt;foreign-keys&gt;&lt;key app="EN" db-id="vtxp9zfx0wsffpev0apv2xez5df2zd0p0dv0"&gt;4&lt;/key&gt;&lt;/foreign-keys&gt;&lt;ref-type name="Journal Article"&gt;17&lt;/ref-type&gt;&lt;contributors&gt;&lt;authors&gt;&lt;author&gt;Chang, Y. H.&lt;/author&gt;&lt;author&gt;Lin, H. J.&lt;/author&gt;&lt;author&gt;Li, W. C.&lt;/author&gt;&lt;/authors&gt;&lt;/contributors&gt;&lt;auth-address&gt;Department of Chinese Medicine, China Medical University Hospital, Taichung, Taiwan.&lt;/auth-address&gt;&lt;titles&gt;&lt;title&gt;Clinical evaluation of the traditional chinese prescription Chi-Ju-Di-Huang-Wan for dry eye&lt;/title&gt;&lt;secondary-title&gt;Phytother Res&lt;/secondary-title&gt;&lt;alt-title&gt;Phytotherapy research : PTR&lt;/alt-title&gt;&lt;/titles&gt;&lt;pages&gt;349-54&lt;/pages&gt;&lt;volume&gt;19&lt;/volume&gt;&lt;number&gt;4&lt;/number&gt;&lt;edition&gt;2005/07/26&lt;/edition&gt;&lt;keywords&gt;&lt;keyword&gt;Adult&lt;/keyword&gt;&lt;keyword&gt;Aged&lt;/keyword&gt;&lt;keyword&gt;Diagnostic Techniques, Ophthalmological&lt;/keyword&gt;&lt;keyword&gt;Drugs, Chinese Herbal/administration &amp;amp; dosage/*therapeutic use&lt;/keyword&gt;&lt;keyword&gt;Dry Eye Syndromes/*drug therapy/pathology&lt;/keyword&gt;&lt;keyword&gt;Female&lt;/keyword&gt;&lt;keyword&gt;Fluorescein/diagnostic use&lt;/keyword&gt;&lt;keyword&gt;Humans&lt;/keyword&gt;&lt;keyword&gt;Male&lt;/keyword&gt;&lt;keyword&gt;Middle Aged&lt;/keyword&gt;&lt;keyword&gt;Ophthalmic Solutions/administration &amp;amp; dosage/therapeutic use&lt;/keyword&gt;&lt;keyword&gt;*Phytotherapy&lt;/keyword&gt;&lt;keyword&gt;*Plants, Medicinal&lt;/keyword&gt;&lt;keyword&gt;Questionnaires&lt;/keyword&gt;&lt;keyword&gt;Treatment Outcome&lt;/keyword&gt;&lt;/keywords&gt;&lt;dates&gt;&lt;year&gt;2005&lt;/year&gt;&lt;pub-dates&gt;&lt;date&gt;Apr&lt;/date&gt;&lt;/pub-dates&gt;&lt;/dates&gt;&lt;isbn&gt;0951-418X (Print)&amp;#xD;0951-418X (Linking)&lt;/isbn&gt;&lt;accession-num&gt;16041734&lt;/accession-num&gt;&lt;work-type&gt;Clinical Trial&amp;#xD;Randomized Controlled Trial&amp;#xD;Research Support, Non-U.S. Gov&amp;apos;t&lt;/work-type&gt;&lt;urls&gt;&lt;related-urls&gt;&lt;url&gt;http://www.ncbi.nlm.nih.gov/pubmed/16041734&lt;/url&gt;&lt;/related-urls&gt;&lt;/urls&gt;&lt;electronic-resource-num&gt;10.1002/ptr.1687&lt;/electronic-resource-num&gt;&lt;language&gt;eng&lt;/language&gt;&lt;/record&gt;&lt;/Cite&gt;&lt;/EndNote&gt;</w:instrText>
      </w:r>
      <w:r w:rsidR="00DD710D">
        <w:rPr>
          <w:rFonts w:ascii="Times New Roman" w:hAnsi="Times New Roman"/>
          <w:bCs/>
          <w:sz w:val="24"/>
          <w:szCs w:val="24"/>
          <w:lang w:eastAsia="en-US"/>
        </w:rPr>
        <w:fldChar w:fldCharType="separate"/>
      </w:r>
      <w:r w:rsidR="00DD710D">
        <w:rPr>
          <w:rFonts w:ascii="Times New Roman" w:hAnsi="Times New Roman"/>
          <w:bCs/>
          <w:noProof/>
          <w:sz w:val="24"/>
          <w:szCs w:val="24"/>
          <w:lang w:eastAsia="en-US"/>
        </w:rPr>
        <w:t>[</w:t>
      </w:r>
      <w:hyperlink w:anchor="_ENREF_9" w:tooltip="Chang, 2005 #4" w:history="1">
        <w:r w:rsidR="0067391E">
          <w:rPr>
            <w:rFonts w:ascii="Times New Roman" w:hAnsi="Times New Roman"/>
            <w:bCs/>
            <w:noProof/>
            <w:sz w:val="24"/>
            <w:szCs w:val="24"/>
            <w:lang w:eastAsia="en-US"/>
          </w:rPr>
          <w:t>9</w:t>
        </w:r>
      </w:hyperlink>
      <w:r w:rsidR="00DD710D">
        <w:rPr>
          <w:rFonts w:ascii="Times New Roman" w:hAnsi="Times New Roman"/>
          <w:bCs/>
          <w:noProof/>
          <w:sz w:val="24"/>
          <w:szCs w:val="24"/>
          <w:lang w:eastAsia="en-US"/>
        </w:rPr>
        <w:t>]</w:t>
      </w:r>
      <w:r w:rsidR="00DD710D">
        <w:rPr>
          <w:rFonts w:ascii="Times New Roman" w:hAnsi="Times New Roman"/>
          <w:bCs/>
          <w:sz w:val="24"/>
          <w:szCs w:val="24"/>
          <w:lang w:eastAsia="en-US"/>
        </w:rPr>
        <w:fldChar w:fldCharType="end"/>
      </w:r>
      <w:r>
        <w:rPr>
          <w:rFonts w:ascii="Times New Roman" w:hAnsi="Times New Roman" w:hint="eastAsia"/>
          <w:bCs/>
          <w:sz w:val="24"/>
          <w:szCs w:val="24"/>
          <w:lang w:eastAsia="en-US"/>
        </w:rPr>
        <w:t xml:space="preserve"> </w:t>
      </w:r>
      <w:r>
        <w:rPr>
          <w:rFonts w:ascii="Times New Roman" w:hAnsi="Times New Roman"/>
          <w:bCs/>
          <w:sz w:val="24"/>
          <w:szCs w:val="24"/>
          <w:lang w:eastAsia="en-US"/>
        </w:rPr>
        <w:t xml:space="preserve">The ingredients of this formulation were: </w:t>
      </w:r>
      <w:proofErr w:type="spellStart"/>
      <w:r w:rsidRPr="0024601C">
        <w:rPr>
          <w:rFonts w:ascii="Times New Roman" w:hAnsi="Times New Roman"/>
          <w:bCs/>
          <w:i/>
          <w:sz w:val="24"/>
          <w:szCs w:val="24"/>
          <w:lang w:eastAsia="en-US"/>
        </w:rPr>
        <w:t>Lycium</w:t>
      </w:r>
      <w:proofErr w:type="spellEnd"/>
      <w:r w:rsidRPr="0024601C">
        <w:rPr>
          <w:rFonts w:ascii="Times New Roman" w:hAnsi="Times New Roman"/>
          <w:bCs/>
          <w:i/>
          <w:sz w:val="24"/>
          <w:szCs w:val="24"/>
          <w:lang w:eastAsia="en-US"/>
        </w:rPr>
        <w:t xml:space="preserve"> </w:t>
      </w:r>
      <w:proofErr w:type="spellStart"/>
      <w:r w:rsidRPr="0024601C">
        <w:rPr>
          <w:rFonts w:ascii="Times New Roman" w:hAnsi="Times New Roman"/>
          <w:bCs/>
          <w:i/>
          <w:sz w:val="24"/>
          <w:szCs w:val="24"/>
          <w:lang w:eastAsia="en-US"/>
        </w:rPr>
        <w:t>barbarum</w:t>
      </w:r>
      <w:proofErr w:type="spellEnd"/>
      <w:r w:rsidRPr="0024601C">
        <w:rPr>
          <w:rFonts w:ascii="Times New Roman" w:hAnsi="Times New Roman"/>
          <w:bCs/>
          <w:sz w:val="24"/>
          <w:szCs w:val="24"/>
          <w:lang w:eastAsia="en-US"/>
        </w:rPr>
        <w:t xml:space="preserve"> </w:t>
      </w:r>
      <w:r w:rsidRPr="0024601C">
        <w:rPr>
          <w:rFonts w:ascii="Times New Roman" w:hAnsi="Times New Roman"/>
          <w:bCs/>
          <w:i/>
          <w:sz w:val="24"/>
          <w:szCs w:val="24"/>
          <w:lang w:eastAsia="en-US"/>
        </w:rPr>
        <w:t>L. (10 g),</w:t>
      </w:r>
      <w:r>
        <w:rPr>
          <w:rFonts w:ascii="Times New Roman" w:hAnsi="Times New Roman"/>
          <w:bCs/>
          <w:sz w:val="24"/>
          <w:szCs w:val="24"/>
          <w:lang w:eastAsia="en-US"/>
        </w:rPr>
        <w:t xml:space="preserve"> </w:t>
      </w:r>
      <w:r w:rsidRPr="0024601C">
        <w:rPr>
          <w:rFonts w:ascii="Times New Roman" w:hAnsi="Times New Roman"/>
          <w:bCs/>
          <w:i/>
          <w:sz w:val="24"/>
          <w:szCs w:val="24"/>
          <w:lang w:eastAsia="en-US"/>
        </w:rPr>
        <w:t xml:space="preserve">Chrysanthemum </w:t>
      </w:r>
      <w:proofErr w:type="spellStart"/>
      <w:r w:rsidRPr="0024601C">
        <w:rPr>
          <w:rFonts w:ascii="Times New Roman" w:hAnsi="Times New Roman"/>
          <w:bCs/>
          <w:i/>
          <w:sz w:val="24"/>
          <w:szCs w:val="24"/>
          <w:lang w:eastAsia="en-US"/>
        </w:rPr>
        <w:t>morifolium</w:t>
      </w:r>
      <w:proofErr w:type="spellEnd"/>
      <w:r w:rsidRPr="0024601C">
        <w:rPr>
          <w:rFonts w:ascii="Times New Roman" w:hAnsi="Times New Roman"/>
          <w:bCs/>
          <w:i/>
          <w:sz w:val="24"/>
          <w:szCs w:val="24"/>
          <w:lang w:eastAsia="en-US"/>
        </w:rPr>
        <w:t xml:space="preserve"> Ramat</w:t>
      </w:r>
      <w:proofErr w:type="gramStart"/>
      <w:r w:rsidRPr="0024601C">
        <w:rPr>
          <w:rFonts w:ascii="Times New Roman" w:hAnsi="Times New Roman"/>
          <w:bCs/>
          <w:i/>
          <w:sz w:val="24"/>
          <w:szCs w:val="24"/>
          <w:lang w:eastAsia="en-US"/>
        </w:rPr>
        <w:t>.</w:t>
      </w:r>
      <w:r>
        <w:rPr>
          <w:rFonts w:ascii="Times New Roman" w:hAnsi="Times New Roman"/>
          <w:bCs/>
          <w:i/>
          <w:sz w:val="24"/>
          <w:szCs w:val="24"/>
          <w:lang w:eastAsia="en-US"/>
        </w:rPr>
        <w:t>(</w:t>
      </w:r>
      <w:proofErr w:type="gramEnd"/>
      <w:r>
        <w:rPr>
          <w:rFonts w:ascii="Times New Roman" w:hAnsi="Times New Roman"/>
          <w:bCs/>
          <w:i/>
          <w:sz w:val="24"/>
          <w:szCs w:val="24"/>
          <w:lang w:eastAsia="en-US"/>
        </w:rPr>
        <w:t xml:space="preserve">10 g), </w:t>
      </w:r>
      <w:proofErr w:type="spellStart"/>
      <w:r w:rsidRPr="0024601C">
        <w:rPr>
          <w:rFonts w:ascii="Times New Roman" w:hAnsi="Times New Roman"/>
          <w:bCs/>
          <w:i/>
          <w:sz w:val="24"/>
          <w:szCs w:val="24"/>
          <w:lang w:val="en-GB" w:eastAsia="en-US"/>
        </w:rPr>
        <w:t>Pseudostellaria</w:t>
      </w:r>
      <w:proofErr w:type="spellEnd"/>
      <w:r w:rsidRPr="0024601C">
        <w:rPr>
          <w:rFonts w:ascii="Times New Roman" w:hAnsi="Times New Roman"/>
          <w:bCs/>
          <w:i/>
          <w:sz w:val="24"/>
          <w:szCs w:val="24"/>
          <w:lang w:val="en-GB" w:eastAsia="en-US"/>
        </w:rPr>
        <w:t xml:space="preserve"> </w:t>
      </w:r>
      <w:proofErr w:type="spellStart"/>
      <w:r w:rsidRPr="0024601C">
        <w:rPr>
          <w:rFonts w:ascii="Times New Roman" w:hAnsi="Times New Roman"/>
          <w:bCs/>
          <w:i/>
          <w:sz w:val="24"/>
          <w:szCs w:val="24"/>
          <w:lang w:val="en-GB" w:eastAsia="en-US"/>
        </w:rPr>
        <w:t>heterrophylla</w:t>
      </w:r>
      <w:proofErr w:type="spellEnd"/>
      <w:r w:rsidRPr="0024601C">
        <w:rPr>
          <w:rFonts w:ascii="Times New Roman" w:hAnsi="Times New Roman"/>
          <w:bCs/>
          <w:i/>
          <w:sz w:val="24"/>
          <w:szCs w:val="24"/>
          <w:lang w:val="en-GB" w:eastAsia="en-US"/>
        </w:rPr>
        <w:t xml:space="preserve"> (</w:t>
      </w:r>
      <w:proofErr w:type="spellStart"/>
      <w:r w:rsidRPr="0024601C">
        <w:rPr>
          <w:rFonts w:ascii="Times New Roman" w:hAnsi="Times New Roman"/>
          <w:bCs/>
          <w:i/>
          <w:sz w:val="24"/>
          <w:szCs w:val="24"/>
          <w:lang w:val="en-GB" w:eastAsia="en-US"/>
        </w:rPr>
        <w:t>Miq</w:t>
      </w:r>
      <w:proofErr w:type="spellEnd"/>
      <w:r w:rsidRPr="0024601C">
        <w:rPr>
          <w:rFonts w:ascii="Times New Roman" w:hAnsi="Times New Roman"/>
          <w:bCs/>
          <w:i/>
          <w:sz w:val="24"/>
          <w:szCs w:val="24"/>
          <w:lang w:val="en-GB" w:eastAsia="en-US"/>
        </w:rPr>
        <w:t>.)</w:t>
      </w:r>
      <w:r>
        <w:rPr>
          <w:rFonts w:ascii="Times New Roman" w:hAnsi="Times New Roman"/>
          <w:bCs/>
          <w:i/>
          <w:sz w:val="24"/>
          <w:szCs w:val="24"/>
          <w:lang w:val="en-GB" w:eastAsia="en-US"/>
        </w:rPr>
        <w:t xml:space="preserve">(20 g), </w:t>
      </w:r>
      <w:r w:rsidRPr="0024601C">
        <w:rPr>
          <w:rFonts w:ascii="Times New Roman" w:hAnsi="Times New Roman"/>
          <w:bCs/>
          <w:i/>
          <w:sz w:val="24"/>
          <w:szCs w:val="24"/>
          <w:lang w:val="pl-PL" w:eastAsia="en-US"/>
        </w:rPr>
        <w:t>Lilium brownie F.E.Brown</w:t>
      </w:r>
      <w:proofErr w:type="gramStart"/>
      <w:r w:rsidRPr="0024601C">
        <w:rPr>
          <w:rFonts w:ascii="Times New Roman" w:hAnsi="Times New Roman"/>
          <w:bCs/>
          <w:i/>
          <w:sz w:val="24"/>
          <w:szCs w:val="24"/>
          <w:lang w:val="pl-PL" w:eastAsia="en-US"/>
        </w:rPr>
        <w:t>.</w:t>
      </w:r>
      <w:r>
        <w:rPr>
          <w:rFonts w:ascii="Times New Roman" w:hAnsi="Times New Roman"/>
          <w:bCs/>
          <w:i/>
          <w:sz w:val="24"/>
          <w:szCs w:val="24"/>
          <w:lang w:val="pl-PL" w:eastAsia="en-US"/>
        </w:rPr>
        <w:t>(</w:t>
      </w:r>
      <w:proofErr w:type="gramEnd"/>
      <w:r w:rsidRPr="0024601C">
        <w:rPr>
          <w:rFonts w:ascii="Times New Roman" w:hAnsi="Times New Roman"/>
          <w:bCs/>
          <w:i/>
          <w:sz w:val="24"/>
          <w:szCs w:val="24"/>
          <w:lang w:eastAsia="en-US"/>
        </w:rPr>
        <w:t>1</w:t>
      </w:r>
      <w:r>
        <w:rPr>
          <w:rFonts w:ascii="Times New Roman" w:hAnsi="Times New Roman"/>
          <w:bCs/>
          <w:i/>
          <w:sz w:val="24"/>
          <w:szCs w:val="24"/>
          <w:lang w:eastAsia="en-US"/>
        </w:rPr>
        <w:t xml:space="preserve">5 </w:t>
      </w:r>
      <w:r w:rsidRPr="0024601C">
        <w:rPr>
          <w:rFonts w:ascii="Times New Roman" w:hAnsi="Times New Roman"/>
          <w:bCs/>
          <w:i/>
          <w:sz w:val="24"/>
          <w:szCs w:val="24"/>
          <w:lang w:eastAsia="en-US"/>
        </w:rPr>
        <w:t xml:space="preserve">g), </w:t>
      </w:r>
      <w:proofErr w:type="spellStart"/>
      <w:r w:rsidRPr="0024601C">
        <w:rPr>
          <w:rFonts w:ascii="Times New Roman" w:hAnsi="Times New Roman"/>
          <w:bCs/>
          <w:i/>
          <w:sz w:val="24"/>
          <w:szCs w:val="24"/>
          <w:lang w:eastAsia="en-US"/>
        </w:rPr>
        <w:t>Ophiopogon</w:t>
      </w:r>
      <w:proofErr w:type="spellEnd"/>
      <w:r w:rsidRPr="0024601C">
        <w:rPr>
          <w:rFonts w:ascii="Times New Roman" w:hAnsi="Times New Roman"/>
          <w:bCs/>
          <w:i/>
          <w:sz w:val="24"/>
          <w:szCs w:val="24"/>
          <w:lang w:eastAsia="en-US"/>
        </w:rPr>
        <w:t xml:space="preserve"> </w:t>
      </w:r>
      <w:proofErr w:type="spellStart"/>
      <w:r w:rsidRPr="0024601C">
        <w:rPr>
          <w:rFonts w:ascii="Times New Roman" w:hAnsi="Times New Roman"/>
          <w:bCs/>
          <w:i/>
          <w:sz w:val="24"/>
          <w:szCs w:val="24"/>
          <w:lang w:eastAsia="en-US"/>
        </w:rPr>
        <w:t>japonicus</w:t>
      </w:r>
      <w:proofErr w:type="spellEnd"/>
      <w:r w:rsidRPr="0024601C">
        <w:rPr>
          <w:rFonts w:ascii="Times New Roman" w:hAnsi="Times New Roman"/>
          <w:bCs/>
          <w:i/>
          <w:sz w:val="24"/>
          <w:szCs w:val="24"/>
          <w:lang w:eastAsia="en-US"/>
        </w:rPr>
        <w:t xml:space="preserve"> (</w:t>
      </w:r>
      <w:proofErr w:type="spellStart"/>
      <w:r w:rsidRPr="0024601C">
        <w:rPr>
          <w:rFonts w:ascii="Times New Roman" w:hAnsi="Times New Roman"/>
          <w:bCs/>
          <w:i/>
          <w:sz w:val="24"/>
          <w:szCs w:val="24"/>
          <w:lang w:eastAsia="en-US"/>
        </w:rPr>
        <w:t>L.f</w:t>
      </w:r>
      <w:proofErr w:type="spellEnd"/>
      <w:r w:rsidRPr="0024601C">
        <w:rPr>
          <w:rFonts w:ascii="Times New Roman" w:hAnsi="Times New Roman"/>
          <w:bCs/>
          <w:i/>
          <w:sz w:val="24"/>
          <w:szCs w:val="24"/>
          <w:lang w:eastAsia="en-US"/>
        </w:rPr>
        <w:t>.)Ker-</w:t>
      </w:r>
      <w:proofErr w:type="spellStart"/>
      <w:r w:rsidRPr="0024601C">
        <w:rPr>
          <w:rFonts w:ascii="Times New Roman" w:hAnsi="Times New Roman"/>
          <w:bCs/>
          <w:i/>
          <w:sz w:val="24"/>
          <w:szCs w:val="24"/>
          <w:lang w:eastAsia="en-US"/>
        </w:rPr>
        <w:t>Gawl</w:t>
      </w:r>
      <w:proofErr w:type="spellEnd"/>
      <w:r w:rsidRPr="0024601C">
        <w:rPr>
          <w:rFonts w:ascii="Times New Roman" w:hAnsi="Times New Roman"/>
          <w:bCs/>
          <w:i/>
          <w:sz w:val="24"/>
          <w:szCs w:val="24"/>
          <w:lang w:eastAsia="en-US"/>
        </w:rPr>
        <w:t xml:space="preserve"> (10</w:t>
      </w:r>
      <w:r>
        <w:rPr>
          <w:rFonts w:ascii="Times New Roman" w:hAnsi="Times New Roman"/>
          <w:bCs/>
          <w:i/>
          <w:sz w:val="24"/>
          <w:szCs w:val="24"/>
          <w:lang w:eastAsia="en-US"/>
        </w:rPr>
        <w:t xml:space="preserve"> </w:t>
      </w:r>
      <w:r w:rsidRPr="0024601C">
        <w:rPr>
          <w:rFonts w:ascii="Times New Roman" w:hAnsi="Times New Roman"/>
          <w:bCs/>
          <w:i/>
          <w:sz w:val="24"/>
          <w:szCs w:val="24"/>
          <w:lang w:eastAsia="en-US"/>
        </w:rPr>
        <w:t xml:space="preserve">g), Dendrobium </w:t>
      </w:r>
      <w:proofErr w:type="spellStart"/>
      <w:r w:rsidRPr="0024601C">
        <w:rPr>
          <w:rFonts w:ascii="Times New Roman" w:hAnsi="Times New Roman"/>
          <w:bCs/>
          <w:i/>
          <w:sz w:val="24"/>
          <w:szCs w:val="24"/>
          <w:lang w:eastAsia="en-US"/>
        </w:rPr>
        <w:t>loddigesii</w:t>
      </w:r>
      <w:proofErr w:type="spellEnd"/>
      <w:r w:rsidRPr="0024601C">
        <w:rPr>
          <w:rFonts w:ascii="Times New Roman" w:hAnsi="Times New Roman"/>
          <w:bCs/>
          <w:i/>
          <w:sz w:val="24"/>
          <w:szCs w:val="24"/>
          <w:lang w:eastAsia="en-US"/>
        </w:rPr>
        <w:t xml:space="preserve"> Rolfe. (10 g), </w:t>
      </w:r>
      <w:proofErr w:type="spellStart"/>
      <w:r w:rsidRPr="0024601C">
        <w:rPr>
          <w:rFonts w:ascii="Times New Roman" w:hAnsi="Times New Roman"/>
          <w:bCs/>
          <w:i/>
          <w:sz w:val="24"/>
          <w:szCs w:val="24"/>
          <w:lang w:eastAsia="en-US"/>
        </w:rPr>
        <w:t>Rehmannia</w:t>
      </w:r>
      <w:proofErr w:type="spellEnd"/>
      <w:r w:rsidRPr="0024601C">
        <w:rPr>
          <w:rFonts w:ascii="Times New Roman" w:hAnsi="Times New Roman"/>
          <w:bCs/>
          <w:i/>
          <w:sz w:val="24"/>
          <w:szCs w:val="24"/>
          <w:lang w:eastAsia="en-US"/>
        </w:rPr>
        <w:t xml:space="preserve"> </w:t>
      </w:r>
      <w:proofErr w:type="spellStart"/>
      <w:r w:rsidRPr="0024601C">
        <w:rPr>
          <w:rFonts w:ascii="Times New Roman" w:hAnsi="Times New Roman"/>
          <w:bCs/>
          <w:i/>
          <w:sz w:val="24"/>
          <w:szCs w:val="24"/>
          <w:lang w:eastAsia="en-US"/>
        </w:rPr>
        <w:t>glutinosa</w:t>
      </w:r>
      <w:proofErr w:type="spellEnd"/>
      <w:r w:rsidRPr="0024601C">
        <w:rPr>
          <w:rFonts w:ascii="Times New Roman" w:hAnsi="Times New Roman"/>
          <w:bCs/>
          <w:i/>
          <w:sz w:val="24"/>
          <w:szCs w:val="24"/>
          <w:lang w:eastAsia="en-US"/>
        </w:rPr>
        <w:t xml:space="preserve"> </w:t>
      </w:r>
      <w:proofErr w:type="spellStart"/>
      <w:r w:rsidRPr="0024601C">
        <w:rPr>
          <w:rFonts w:ascii="Times New Roman" w:hAnsi="Times New Roman"/>
          <w:bCs/>
          <w:i/>
          <w:sz w:val="24"/>
          <w:szCs w:val="24"/>
          <w:lang w:eastAsia="en-US"/>
        </w:rPr>
        <w:t>Libosch</w:t>
      </w:r>
      <w:proofErr w:type="spellEnd"/>
      <w:r w:rsidRPr="0024601C">
        <w:rPr>
          <w:rFonts w:ascii="Times New Roman" w:hAnsi="Times New Roman"/>
          <w:bCs/>
          <w:i/>
          <w:sz w:val="24"/>
          <w:szCs w:val="24"/>
          <w:lang w:eastAsia="en-US"/>
        </w:rPr>
        <w:t xml:space="preserve"> (15 g), Citrus </w:t>
      </w:r>
      <w:proofErr w:type="spellStart"/>
      <w:r w:rsidRPr="0024601C">
        <w:rPr>
          <w:rFonts w:ascii="Times New Roman" w:hAnsi="Times New Roman"/>
          <w:bCs/>
          <w:i/>
          <w:sz w:val="24"/>
          <w:szCs w:val="24"/>
          <w:lang w:eastAsia="en-US"/>
        </w:rPr>
        <w:t>reticulata</w:t>
      </w:r>
      <w:proofErr w:type="spellEnd"/>
      <w:r w:rsidRPr="0024601C">
        <w:rPr>
          <w:rFonts w:ascii="Times New Roman" w:hAnsi="Times New Roman"/>
          <w:bCs/>
          <w:i/>
          <w:sz w:val="24"/>
          <w:szCs w:val="24"/>
          <w:lang w:eastAsia="en-US"/>
        </w:rPr>
        <w:t xml:space="preserve"> Blanco (10 g) and Citrus </w:t>
      </w:r>
      <w:proofErr w:type="spellStart"/>
      <w:r w:rsidRPr="0024601C">
        <w:rPr>
          <w:rFonts w:ascii="Times New Roman" w:hAnsi="Times New Roman"/>
          <w:bCs/>
          <w:i/>
          <w:sz w:val="24"/>
          <w:szCs w:val="24"/>
          <w:lang w:eastAsia="en-US"/>
        </w:rPr>
        <w:t>aurantium</w:t>
      </w:r>
      <w:proofErr w:type="spellEnd"/>
      <w:r w:rsidRPr="0024601C">
        <w:rPr>
          <w:rFonts w:ascii="Times New Roman" w:hAnsi="Times New Roman"/>
          <w:bCs/>
          <w:i/>
          <w:sz w:val="24"/>
          <w:szCs w:val="24"/>
          <w:lang w:eastAsia="en-US"/>
        </w:rPr>
        <w:t xml:space="preserve"> L. (10 g)</w:t>
      </w:r>
      <w:r>
        <w:rPr>
          <w:rFonts w:ascii="Times New Roman" w:hAnsi="Times New Roman"/>
          <w:bCs/>
          <w:i/>
          <w:sz w:val="24"/>
          <w:szCs w:val="24"/>
          <w:lang w:eastAsia="en-US"/>
        </w:rPr>
        <w:t xml:space="preserve"> </w:t>
      </w:r>
      <w:r w:rsidRPr="007076D9">
        <w:rPr>
          <w:rFonts w:ascii="Times New Roman" w:hAnsi="Times New Roman"/>
          <w:b/>
          <w:bCs/>
          <w:sz w:val="24"/>
          <w:szCs w:val="24"/>
          <w:lang w:eastAsia="en-US"/>
        </w:rPr>
        <w:t xml:space="preserve">(e </w:t>
      </w:r>
      <w:proofErr w:type="gramStart"/>
      <w:r w:rsidRPr="007076D9">
        <w:rPr>
          <w:rFonts w:ascii="Times New Roman" w:hAnsi="Times New Roman"/>
          <w:b/>
          <w:bCs/>
          <w:sz w:val="24"/>
          <w:szCs w:val="24"/>
          <w:lang w:eastAsia="en-US"/>
        </w:rPr>
        <w:t xml:space="preserve">Table </w:t>
      </w:r>
      <w:r w:rsidR="00A61860">
        <w:rPr>
          <w:rFonts w:ascii="Times New Roman" w:hAnsi="Times New Roman"/>
          <w:b/>
          <w:bCs/>
          <w:sz w:val="24"/>
          <w:szCs w:val="24"/>
          <w:lang w:eastAsia="en-US"/>
        </w:rPr>
        <w:t xml:space="preserve"> 2</w:t>
      </w:r>
      <w:proofErr w:type="gramEnd"/>
      <w:r w:rsidRPr="007076D9">
        <w:rPr>
          <w:rFonts w:ascii="Times New Roman" w:hAnsi="Times New Roman"/>
          <w:b/>
          <w:bCs/>
          <w:sz w:val="24"/>
          <w:szCs w:val="24"/>
          <w:lang w:eastAsia="en-US"/>
        </w:rPr>
        <w:t>)</w:t>
      </w:r>
      <w:r w:rsidRPr="007076D9">
        <w:rPr>
          <w:rFonts w:ascii="Times New Roman" w:hAnsi="Times New Roman"/>
          <w:b/>
          <w:bCs/>
          <w:i/>
          <w:sz w:val="24"/>
          <w:szCs w:val="24"/>
          <w:lang w:eastAsia="en-US"/>
        </w:rPr>
        <w:t>.</w:t>
      </w:r>
    </w:p>
    <w:p w:rsidR="002103C7" w:rsidRDefault="002103C7" w:rsidP="002103C7">
      <w:pPr>
        <w:spacing w:line="480" w:lineRule="auto"/>
        <w:rPr>
          <w:rFonts w:ascii="Times New Roman" w:hAnsi="Times New Roman"/>
          <w:bCs/>
          <w:sz w:val="24"/>
          <w:szCs w:val="24"/>
          <w:lang w:eastAsia="en-US"/>
        </w:rPr>
      </w:pPr>
      <w:r w:rsidRPr="0024601C">
        <w:rPr>
          <w:rFonts w:ascii="Times New Roman" w:hAnsi="Times New Roman"/>
          <w:bCs/>
          <w:sz w:val="24"/>
          <w:szCs w:val="24"/>
          <w:lang w:eastAsia="en-US"/>
        </w:rPr>
        <w:lastRenderedPageBreak/>
        <w:t>The above ingredients were prepared in granules concentrated to a 1:10 ratio</w:t>
      </w:r>
      <w:r>
        <w:rPr>
          <w:rFonts w:ascii="Times New Roman" w:hAnsi="Times New Roman"/>
          <w:bCs/>
          <w:sz w:val="24"/>
          <w:szCs w:val="24"/>
          <w:lang w:eastAsia="en-US"/>
        </w:rPr>
        <w:t>. A t</w:t>
      </w:r>
      <w:r w:rsidRPr="0024601C">
        <w:rPr>
          <w:rFonts w:ascii="Times New Roman" w:hAnsi="Times New Roman"/>
          <w:bCs/>
          <w:sz w:val="24"/>
          <w:szCs w:val="24"/>
          <w:lang w:eastAsia="en-US"/>
        </w:rPr>
        <w:t>otal of 11g of granules</w:t>
      </w:r>
      <w:r>
        <w:rPr>
          <w:rFonts w:ascii="Times New Roman" w:hAnsi="Times New Roman"/>
          <w:bCs/>
          <w:sz w:val="24"/>
          <w:szCs w:val="24"/>
          <w:lang w:eastAsia="en-US"/>
        </w:rPr>
        <w:t>, dissolved in hot water,</w:t>
      </w:r>
      <w:r w:rsidRPr="0024601C">
        <w:rPr>
          <w:rFonts w:ascii="Times New Roman" w:hAnsi="Times New Roman"/>
          <w:bCs/>
          <w:sz w:val="24"/>
          <w:szCs w:val="24"/>
          <w:lang w:eastAsia="en-US"/>
        </w:rPr>
        <w:t xml:space="preserve"> were orally consumed twice daily</w:t>
      </w:r>
      <w:r>
        <w:rPr>
          <w:rFonts w:ascii="Times New Roman" w:hAnsi="Times New Roman"/>
          <w:bCs/>
          <w:sz w:val="24"/>
          <w:szCs w:val="24"/>
          <w:lang w:eastAsia="en-US"/>
        </w:rPr>
        <w:t xml:space="preserve"> after food by each participant</w:t>
      </w:r>
      <w:r w:rsidRPr="0024601C">
        <w:rPr>
          <w:rFonts w:ascii="Times New Roman" w:hAnsi="Times New Roman"/>
          <w:bCs/>
          <w:sz w:val="24"/>
          <w:szCs w:val="24"/>
          <w:lang w:eastAsia="en-US"/>
        </w:rPr>
        <w:t xml:space="preserve"> over 30 days. The medications were dispensed on a weekly basis.</w:t>
      </w:r>
    </w:p>
    <w:p w:rsidR="005F30DB" w:rsidRDefault="005F30DB" w:rsidP="002103C7">
      <w:pPr>
        <w:spacing w:line="480" w:lineRule="auto"/>
        <w:rPr>
          <w:rFonts w:ascii="Times New Roman" w:hAnsi="Times New Roman"/>
          <w:bCs/>
          <w:sz w:val="24"/>
          <w:szCs w:val="24"/>
          <w:lang w:eastAsia="en-US"/>
        </w:rPr>
      </w:pPr>
    </w:p>
    <w:p w:rsidR="002103C7" w:rsidRDefault="002103C7">
      <w:pPr>
        <w:rPr>
          <w:rFonts w:ascii="Times New Roman" w:hAnsi="Times New Roman"/>
          <w:b/>
          <w:sz w:val="24"/>
          <w:szCs w:val="24"/>
        </w:rPr>
      </w:pPr>
      <w:r>
        <w:rPr>
          <w:rFonts w:ascii="Times New Roman" w:hAnsi="Times New Roman"/>
          <w:b/>
          <w:sz w:val="24"/>
          <w:szCs w:val="24"/>
        </w:rPr>
        <w:br w:type="page"/>
      </w:r>
    </w:p>
    <w:p w:rsidR="0069353B" w:rsidRPr="0067391E" w:rsidRDefault="0069353B">
      <w:pPr>
        <w:rPr>
          <w:rFonts w:ascii="Times New Roman" w:hAnsi="Times New Roman"/>
          <w:b/>
          <w:sz w:val="24"/>
          <w:szCs w:val="24"/>
        </w:rPr>
      </w:pPr>
    </w:p>
    <w:p w:rsidR="002103C7" w:rsidRPr="0067391E" w:rsidRDefault="002103C7" w:rsidP="002103C7">
      <w:pPr>
        <w:spacing w:after="0" w:line="240" w:lineRule="auto"/>
        <w:rPr>
          <w:rFonts w:ascii="Times New Roman" w:hAnsi="Times New Roman"/>
          <w:b/>
          <w:sz w:val="24"/>
          <w:szCs w:val="24"/>
        </w:rPr>
      </w:pPr>
      <w:r w:rsidRPr="0067391E">
        <w:rPr>
          <w:rFonts w:ascii="Times New Roman" w:hAnsi="Times New Roman"/>
          <w:b/>
          <w:sz w:val="24"/>
          <w:szCs w:val="24"/>
        </w:rPr>
        <w:t>References</w:t>
      </w:r>
    </w:p>
    <w:p w:rsidR="002103C7" w:rsidRPr="0067391E" w:rsidRDefault="002103C7" w:rsidP="002103C7">
      <w:pPr>
        <w:suppressLineNumbers/>
        <w:spacing w:after="0" w:line="240" w:lineRule="auto"/>
        <w:ind w:right="-360"/>
        <w:rPr>
          <w:rFonts w:ascii="Times New Roman" w:hAnsi="Times New Roman"/>
          <w:sz w:val="24"/>
          <w:szCs w:val="24"/>
        </w:rPr>
      </w:pPr>
      <w:r w:rsidRPr="0067391E">
        <w:rPr>
          <w:rFonts w:ascii="Times New Roman" w:hAnsi="Times New Roman"/>
          <w:sz w:val="24"/>
          <w:szCs w:val="24"/>
        </w:rPr>
        <w:t xml:space="preserve"> </w:t>
      </w:r>
    </w:p>
    <w:p w:rsidR="002103C7" w:rsidRPr="0067391E" w:rsidRDefault="002103C7" w:rsidP="002103C7">
      <w:pPr>
        <w:suppressLineNumbers/>
        <w:spacing w:after="0" w:line="240" w:lineRule="auto"/>
        <w:ind w:right="-360"/>
        <w:rPr>
          <w:rFonts w:ascii="Times New Roman" w:hAnsi="Times New Roman"/>
          <w:sz w:val="24"/>
          <w:szCs w:val="24"/>
        </w:rPr>
      </w:pPr>
    </w:p>
    <w:p w:rsidR="0067391E" w:rsidRPr="0067391E" w:rsidRDefault="002103C7" w:rsidP="0067391E">
      <w:pPr>
        <w:pStyle w:val="BodyText2"/>
        <w:spacing w:after="0" w:line="240" w:lineRule="auto"/>
        <w:rPr>
          <w:noProof/>
          <w:sz w:val="22"/>
        </w:rPr>
      </w:pPr>
      <w:r w:rsidRPr="0067391E">
        <w:fldChar w:fldCharType="begin"/>
      </w:r>
      <w:r w:rsidRPr="0067391E">
        <w:instrText xml:space="preserve"> ADDIN EN.REFLIST </w:instrText>
      </w:r>
      <w:r w:rsidRPr="0067391E">
        <w:fldChar w:fldCharType="separate"/>
      </w:r>
      <w:bookmarkStart w:id="0" w:name="_ENREF_1"/>
      <w:r w:rsidR="0067391E" w:rsidRPr="0067391E">
        <w:rPr>
          <w:noProof/>
          <w:sz w:val="22"/>
        </w:rPr>
        <w:t>1.</w:t>
      </w:r>
      <w:r w:rsidR="0067391E" w:rsidRPr="0067391E">
        <w:rPr>
          <w:noProof/>
          <w:sz w:val="22"/>
        </w:rPr>
        <w:tab/>
        <w:t>Ngo W, Situ P, Keir N, et al. Psychometric properties and validation of the Standard Patient Evaluation of Eye Dryness questionnaire. Cornea. 2013;32(9):1204-10. Epub 2013/07/13.</w:t>
      </w:r>
      <w:bookmarkEnd w:id="0"/>
    </w:p>
    <w:p w:rsidR="0067391E" w:rsidRPr="0067391E" w:rsidRDefault="0067391E" w:rsidP="0067391E">
      <w:pPr>
        <w:pStyle w:val="BodyText2"/>
        <w:spacing w:after="0" w:line="240" w:lineRule="auto"/>
        <w:rPr>
          <w:noProof/>
          <w:sz w:val="22"/>
        </w:rPr>
      </w:pPr>
      <w:bookmarkStart w:id="1" w:name="_ENREF_2"/>
      <w:r w:rsidRPr="0067391E">
        <w:rPr>
          <w:noProof/>
          <w:sz w:val="22"/>
        </w:rPr>
        <w:t>2.</w:t>
      </w:r>
      <w:r w:rsidRPr="0067391E">
        <w:rPr>
          <w:noProof/>
          <w:sz w:val="22"/>
        </w:rPr>
        <w:tab/>
        <w:t>Hong J, Sun X, Wei A, et al. Assessment of tear film stability in dry eye with a newly developed keratograph. Cornea. 2013;32(5):716-21. Epub 2012/11/08.</w:t>
      </w:r>
      <w:bookmarkEnd w:id="1"/>
    </w:p>
    <w:p w:rsidR="0067391E" w:rsidRPr="0067391E" w:rsidRDefault="0067391E" w:rsidP="0067391E">
      <w:pPr>
        <w:pStyle w:val="BodyText2"/>
        <w:spacing w:after="0" w:line="240" w:lineRule="auto"/>
        <w:rPr>
          <w:noProof/>
          <w:sz w:val="22"/>
        </w:rPr>
      </w:pPr>
      <w:bookmarkStart w:id="2" w:name="_ENREF_3"/>
      <w:r w:rsidRPr="0067391E">
        <w:rPr>
          <w:noProof/>
          <w:sz w:val="22"/>
        </w:rPr>
        <w:t>3.</w:t>
      </w:r>
      <w:r w:rsidRPr="0067391E">
        <w:rPr>
          <w:noProof/>
          <w:sz w:val="22"/>
        </w:rPr>
        <w:tab/>
        <w:t>Best N, Drury L, Wolffsohn JS. Clinical evaluation of the Oculus Keratograph. Contact lens &amp; anterior eye : the journal of the British Contact Lens Association. 2012;35(4):171-4. Epub 2012/05/01.</w:t>
      </w:r>
      <w:bookmarkEnd w:id="2"/>
    </w:p>
    <w:p w:rsidR="0067391E" w:rsidRPr="0067391E" w:rsidRDefault="0067391E" w:rsidP="0067391E">
      <w:pPr>
        <w:pStyle w:val="BodyText2"/>
        <w:spacing w:after="0" w:line="240" w:lineRule="auto"/>
        <w:rPr>
          <w:noProof/>
          <w:sz w:val="22"/>
        </w:rPr>
      </w:pPr>
      <w:bookmarkStart w:id="3" w:name="_ENREF_4"/>
      <w:r w:rsidRPr="0067391E">
        <w:rPr>
          <w:noProof/>
          <w:sz w:val="22"/>
        </w:rPr>
        <w:t>4.</w:t>
      </w:r>
      <w:r w:rsidRPr="0067391E">
        <w:rPr>
          <w:noProof/>
          <w:sz w:val="22"/>
        </w:rPr>
        <w:tab/>
        <w:t>Tong L, Beuerman R, Simonyi S, et al. Effects of Punctal Occlusion on Clinical Signs and Symptoms and on Tear Cytokine Levels in Patients with Dry Eye. The ocular surface. 2016;14(2):233-41. Epub 2016/01/18.</w:t>
      </w:r>
      <w:bookmarkEnd w:id="3"/>
    </w:p>
    <w:p w:rsidR="0067391E" w:rsidRPr="0067391E" w:rsidRDefault="0067391E" w:rsidP="0067391E">
      <w:pPr>
        <w:pStyle w:val="BodyText2"/>
        <w:spacing w:after="0" w:line="240" w:lineRule="auto"/>
        <w:rPr>
          <w:noProof/>
          <w:sz w:val="22"/>
        </w:rPr>
      </w:pPr>
      <w:bookmarkStart w:id="4" w:name="_ENREF_5"/>
      <w:r w:rsidRPr="0067391E">
        <w:rPr>
          <w:noProof/>
          <w:sz w:val="22"/>
        </w:rPr>
        <w:t>5.</w:t>
      </w:r>
      <w:r w:rsidRPr="0067391E">
        <w:rPr>
          <w:noProof/>
          <w:sz w:val="22"/>
        </w:rPr>
        <w:tab/>
        <w:t>Wu S, Hong J, Tian L, et al. Assessment of Bulbar Redness with a Newly Developed Keratograph. Optometry and vision science : official publication of the American Academy of Optometry. 2015;92(8):892-9. Epub 2015/06/23.</w:t>
      </w:r>
      <w:bookmarkEnd w:id="4"/>
    </w:p>
    <w:p w:rsidR="0067391E" w:rsidRPr="0067391E" w:rsidRDefault="0067391E" w:rsidP="0067391E">
      <w:pPr>
        <w:pStyle w:val="BodyText2"/>
        <w:spacing w:after="0" w:line="240" w:lineRule="auto"/>
        <w:rPr>
          <w:noProof/>
          <w:sz w:val="22"/>
        </w:rPr>
      </w:pPr>
      <w:bookmarkStart w:id="5" w:name="_ENREF_6"/>
      <w:r w:rsidRPr="0067391E">
        <w:rPr>
          <w:noProof/>
          <w:sz w:val="22"/>
        </w:rPr>
        <w:t>6.</w:t>
      </w:r>
      <w:r w:rsidRPr="0067391E">
        <w:rPr>
          <w:noProof/>
          <w:sz w:val="22"/>
        </w:rPr>
        <w:tab/>
        <w:t>Petznick A, Tan JH, Boo SK, et al. Repeatability of a new method for measuring tear evaporation rates. Optometry and vision science : official publication of the American Academy of Optometry. 2013;90(4):366-71. Epub 2013/02/26.</w:t>
      </w:r>
      <w:bookmarkEnd w:id="5"/>
    </w:p>
    <w:p w:rsidR="0067391E" w:rsidRPr="0067391E" w:rsidRDefault="0067391E" w:rsidP="0067391E">
      <w:pPr>
        <w:pStyle w:val="BodyText2"/>
        <w:spacing w:after="0" w:line="240" w:lineRule="auto"/>
        <w:rPr>
          <w:noProof/>
          <w:sz w:val="22"/>
        </w:rPr>
      </w:pPr>
      <w:bookmarkStart w:id="6" w:name="_ENREF_7"/>
      <w:r w:rsidRPr="0067391E">
        <w:rPr>
          <w:noProof/>
          <w:sz w:val="22"/>
        </w:rPr>
        <w:t>7.</w:t>
      </w:r>
      <w:r w:rsidRPr="0067391E">
        <w:rPr>
          <w:noProof/>
          <w:sz w:val="22"/>
        </w:rPr>
        <w:tab/>
        <w:t>Yeo S, Tan JH, Acharya UR, et al. Longitudinal Changes in Tear Evaporation Rates After Eyelid Warming Therapies in Meibomian Gland Dysfunction. Investigative ophthalmology &amp; visual science. 2016;57(4):1974-81. Epub 2016/04/21.</w:t>
      </w:r>
      <w:bookmarkEnd w:id="6"/>
    </w:p>
    <w:p w:rsidR="0067391E" w:rsidRPr="0067391E" w:rsidRDefault="0067391E" w:rsidP="0067391E">
      <w:pPr>
        <w:pStyle w:val="BodyText2"/>
        <w:spacing w:after="0" w:line="240" w:lineRule="auto"/>
        <w:rPr>
          <w:noProof/>
          <w:sz w:val="22"/>
        </w:rPr>
      </w:pPr>
      <w:bookmarkStart w:id="7" w:name="_ENREF_8"/>
      <w:r w:rsidRPr="0067391E">
        <w:rPr>
          <w:noProof/>
          <w:sz w:val="22"/>
        </w:rPr>
        <w:t>8.</w:t>
      </w:r>
      <w:r w:rsidRPr="0067391E">
        <w:rPr>
          <w:noProof/>
          <w:sz w:val="22"/>
        </w:rPr>
        <w:tab/>
        <w:t>Versura P, Campos EC. TearLab(R) Osmolarity System for diagnosing dry eye. Expert review of molecular diagnostics. 2013;13(2):119-29. Epub 2013/03/13.</w:t>
      </w:r>
      <w:bookmarkEnd w:id="7"/>
    </w:p>
    <w:p w:rsidR="0067391E" w:rsidRPr="0067391E" w:rsidRDefault="0067391E" w:rsidP="0067391E">
      <w:pPr>
        <w:pStyle w:val="BodyText2"/>
        <w:spacing w:line="240" w:lineRule="auto"/>
        <w:rPr>
          <w:noProof/>
          <w:sz w:val="22"/>
        </w:rPr>
      </w:pPr>
      <w:bookmarkStart w:id="8" w:name="_ENREF_9"/>
      <w:r w:rsidRPr="0067391E">
        <w:rPr>
          <w:noProof/>
          <w:sz w:val="22"/>
        </w:rPr>
        <w:t>9.</w:t>
      </w:r>
      <w:r w:rsidRPr="0067391E">
        <w:rPr>
          <w:noProof/>
          <w:sz w:val="22"/>
        </w:rPr>
        <w:tab/>
        <w:t>Chang YH, Lin HJ, Li WC. Clinical evaluation of the traditional chinese prescription Chi-Ju-Di-Huang-Wan for dry eye. Phytother Res. 2005;19(4):349-54. Epub 2005/07/26.</w:t>
      </w:r>
      <w:bookmarkEnd w:id="8"/>
    </w:p>
    <w:p w:rsidR="0067391E" w:rsidRPr="0067391E" w:rsidRDefault="0067391E" w:rsidP="0067391E">
      <w:pPr>
        <w:pStyle w:val="BodyText2"/>
        <w:spacing w:line="240" w:lineRule="auto"/>
        <w:rPr>
          <w:noProof/>
        </w:rPr>
      </w:pPr>
    </w:p>
    <w:p w:rsidR="0085263B" w:rsidRPr="00355FEC" w:rsidRDefault="002103C7" w:rsidP="002103C7">
      <w:pPr>
        <w:pStyle w:val="BodyText2"/>
        <w:tabs>
          <w:tab w:val="left" w:pos="5580"/>
        </w:tabs>
        <w:spacing w:after="0" w:line="240" w:lineRule="auto"/>
      </w:pPr>
      <w:r w:rsidRPr="0067391E">
        <w:fldChar w:fldCharType="end"/>
      </w:r>
    </w:p>
    <w:p w:rsidR="0085263B" w:rsidRDefault="0085263B" w:rsidP="00EC058C"/>
    <w:p w:rsidR="00787893" w:rsidRDefault="00787893">
      <w:pPr>
        <w:rPr>
          <w:rFonts w:ascii="Times New Roman" w:hAnsi="Times New Roman"/>
          <w:b/>
          <w:sz w:val="24"/>
          <w:szCs w:val="24"/>
          <w:lang w:eastAsia="en-US"/>
        </w:rPr>
      </w:pPr>
      <w:r>
        <w:rPr>
          <w:b/>
        </w:rPr>
        <w:br w:type="page"/>
      </w:r>
    </w:p>
    <w:p w:rsidR="004D593A" w:rsidRPr="00355FEC" w:rsidRDefault="004D593A" w:rsidP="004D593A">
      <w:pPr>
        <w:spacing w:line="480" w:lineRule="auto"/>
        <w:rPr>
          <w:rFonts w:ascii="Times New Roman" w:hAnsi="Times New Roman"/>
          <w:b/>
          <w:bCs/>
          <w:sz w:val="24"/>
          <w:szCs w:val="24"/>
          <w:lang w:eastAsia="en-US"/>
        </w:rPr>
      </w:pPr>
      <w:proofErr w:type="gramStart"/>
      <w:r w:rsidRPr="00355FEC">
        <w:rPr>
          <w:rFonts w:ascii="Times New Roman" w:hAnsi="Times New Roman"/>
          <w:b/>
          <w:bCs/>
          <w:sz w:val="24"/>
          <w:szCs w:val="24"/>
          <w:lang w:eastAsia="en-US"/>
        </w:rPr>
        <w:lastRenderedPageBreak/>
        <w:t>e</w:t>
      </w:r>
      <w:proofErr w:type="gramEnd"/>
      <w:r w:rsidRPr="00355FEC">
        <w:rPr>
          <w:rFonts w:ascii="Times New Roman" w:hAnsi="Times New Roman"/>
          <w:b/>
          <w:bCs/>
          <w:sz w:val="24"/>
          <w:szCs w:val="24"/>
          <w:lang w:eastAsia="en-US"/>
        </w:rPr>
        <w:t xml:space="preserve"> Table 1. Usage of artificial tears prior to commence</w:t>
      </w:r>
      <w:r w:rsidR="00D67B78">
        <w:rPr>
          <w:rFonts w:ascii="Times New Roman" w:hAnsi="Times New Roman"/>
          <w:b/>
          <w:bCs/>
          <w:sz w:val="24"/>
          <w:szCs w:val="24"/>
          <w:lang w:eastAsia="en-US"/>
        </w:rPr>
        <w:t>ment</w:t>
      </w:r>
      <w:r w:rsidRPr="00355FEC">
        <w:rPr>
          <w:rFonts w:ascii="Times New Roman" w:hAnsi="Times New Roman"/>
          <w:b/>
          <w:bCs/>
          <w:sz w:val="24"/>
          <w:szCs w:val="24"/>
          <w:lang w:eastAsia="en-US"/>
        </w:rPr>
        <w:t xml:space="preserve"> of trial</w:t>
      </w:r>
    </w:p>
    <w:tbl>
      <w:tblPr>
        <w:tblW w:w="7305" w:type="dxa"/>
        <w:tblInd w:w="93" w:type="dxa"/>
        <w:tblLook w:val="04A0" w:firstRow="1" w:lastRow="0" w:firstColumn="1" w:lastColumn="0" w:noHBand="0" w:noVBand="1"/>
      </w:tblPr>
      <w:tblGrid>
        <w:gridCol w:w="2085"/>
        <w:gridCol w:w="1564"/>
        <w:gridCol w:w="1676"/>
        <w:gridCol w:w="1980"/>
      </w:tblGrid>
      <w:tr w:rsidR="004D593A" w:rsidRPr="00355FEC" w:rsidTr="00D67B78">
        <w:trPr>
          <w:trHeight w:val="300"/>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 </w:t>
            </w:r>
          </w:p>
        </w:tc>
        <w:tc>
          <w:tcPr>
            <w:tcW w:w="5220" w:type="dxa"/>
            <w:gridSpan w:val="3"/>
            <w:tcBorders>
              <w:top w:val="single" w:sz="4" w:space="0" w:color="auto"/>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b/>
                <w:bCs/>
                <w:color w:val="000000"/>
                <w:lang w:val="en-SG"/>
              </w:rPr>
            </w:pPr>
            <w:r w:rsidRPr="00355FEC">
              <w:rPr>
                <w:rFonts w:ascii="Times New Roman" w:eastAsia="Times New Roman" w:hAnsi="Times New Roman"/>
                <w:b/>
                <w:bCs/>
                <w:color w:val="000000"/>
                <w:lang w:val="en-SG"/>
              </w:rPr>
              <w:t xml:space="preserve">No of participants using the </w:t>
            </w:r>
            <w:proofErr w:type="spellStart"/>
            <w:r w:rsidRPr="00355FEC">
              <w:rPr>
                <w:rFonts w:ascii="Times New Roman" w:eastAsia="Times New Roman" w:hAnsi="Times New Roman"/>
                <w:b/>
                <w:bCs/>
                <w:color w:val="000000"/>
                <w:lang w:val="en-SG"/>
              </w:rPr>
              <w:t>eyedrop</w:t>
            </w:r>
            <w:proofErr w:type="spellEnd"/>
            <w:r w:rsidRPr="00355FEC">
              <w:rPr>
                <w:rFonts w:ascii="Times New Roman" w:eastAsia="Times New Roman" w:hAnsi="Times New Roman"/>
                <w:b/>
                <w:bCs/>
                <w:color w:val="000000"/>
                <w:lang w:val="en-SG"/>
              </w:rPr>
              <w:t xml:space="preserve"> prior to study</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 </w:t>
            </w:r>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b/>
                <w:color w:val="000000"/>
                <w:lang w:val="en-SG"/>
              </w:rPr>
            </w:pPr>
            <w:r w:rsidRPr="00355FEC">
              <w:rPr>
                <w:rFonts w:ascii="Times New Roman" w:eastAsia="Times New Roman" w:hAnsi="Times New Roman"/>
                <w:b/>
                <w:color w:val="000000"/>
                <w:lang w:val="en-SG"/>
              </w:rPr>
              <w:t>HB</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b/>
                <w:color w:val="000000"/>
                <w:lang w:val="en-SG"/>
              </w:rPr>
            </w:pPr>
            <w:r w:rsidRPr="00355FEC">
              <w:rPr>
                <w:rFonts w:ascii="Times New Roman" w:eastAsia="Times New Roman" w:hAnsi="Times New Roman"/>
                <w:b/>
                <w:color w:val="000000"/>
                <w:lang w:val="en-SG"/>
              </w:rPr>
              <w:t>AC</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b/>
                <w:color w:val="000000"/>
                <w:lang w:val="en-SG"/>
              </w:rPr>
            </w:pPr>
            <w:r w:rsidRPr="00355FEC">
              <w:rPr>
                <w:rFonts w:ascii="Times New Roman" w:eastAsia="Times New Roman" w:hAnsi="Times New Roman"/>
                <w:b/>
                <w:color w:val="000000"/>
                <w:lang w:val="en-SG"/>
              </w:rPr>
              <w:t>AT</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proofErr w:type="spellStart"/>
            <w:r w:rsidRPr="00355FEC">
              <w:rPr>
                <w:rFonts w:ascii="Times New Roman" w:eastAsia="Times New Roman" w:hAnsi="Times New Roman"/>
                <w:color w:val="000000"/>
                <w:lang w:val="en-SG"/>
              </w:rPr>
              <w:t>Eyemo</w:t>
            </w:r>
            <w:proofErr w:type="spellEnd"/>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2</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 xml:space="preserve">Tears </w:t>
            </w:r>
            <w:proofErr w:type="spellStart"/>
            <w:r w:rsidRPr="00355FEC">
              <w:rPr>
                <w:rFonts w:ascii="Times New Roman" w:eastAsia="Times New Roman" w:hAnsi="Times New Roman"/>
                <w:color w:val="000000"/>
                <w:lang w:val="en-SG"/>
              </w:rPr>
              <w:t>naturale</w:t>
            </w:r>
            <w:proofErr w:type="spellEnd"/>
            <w:r w:rsidRPr="00355FEC">
              <w:rPr>
                <w:rFonts w:ascii="Times New Roman" w:eastAsia="Times New Roman" w:hAnsi="Times New Roman"/>
                <w:color w:val="000000"/>
                <w:lang w:val="en-SG"/>
              </w:rPr>
              <w:t xml:space="preserve"> free</w:t>
            </w:r>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7</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5</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7</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 xml:space="preserve">Tears </w:t>
            </w:r>
            <w:proofErr w:type="spellStart"/>
            <w:r w:rsidRPr="00355FEC">
              <w:rPr>
                <w:rFonts w:ascii="Times New Roman" w:eastAsia="Times New Roman" w:hAnsi="Times New Roman"/>
                <w:color w:val="000000"/>
                <w:lang w:val="en-SG"/>
              </w:rPr>
              <w:t>naturale</w:t>
            </w:r>
            <w:proofErr w:type="spellEnd"/>
            <w:r w:rsidRPr="00355FEC">
              <w:rPr>
                <w:rFonts w:ascii="Times New Roman" w:eastAsia="Times New Roman" w:hAnsi="Times New Roman"/>
                <w:color w:val="000000"/>
                <w:lang w:val="en-SG"/>
              </w:rPr>
              <w:t xml:space="preserve"> II</w:t>
            </w:r>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Refresh</w:t>
            </w:r>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6</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2</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Refresh plus</w:t>
            </w:r>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2</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proofErr w:type="spellStart"/>
            <w:r w:rsidRPr="00355FEC">
              <w:rPr>
                <w:rFonts w:ascii="Times New Roman" w:eastAsia="Times New Roman" w:hAnsi="Times New Roman"/>
                <w:color w:val="000000"/>
                <w:lang w:val="en-SG"/>
              </w:rPr>
              <w:t>Genteal</w:t>
            </w:r>
            <w:proofErr w:type="spellEnd"/>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proofErr w:type="spellStart"/>
            <w:r w:rsidRPr="00355FEC">
              <w:rPr>
                <w:rFonts w:ascii="Times New Roman" w:eastAsia="Times New Roman" w:hAnsi="Times New Roman"/>
                <w:color w:val="000000"/>
                <w:lang w:val="en-SG"/>
              </w:rPr>
              <w:t>Systane</w:t>
            </w:r>
            <w:proofErr w:type="spellEnd"/>
            <w:r w:rsidRPr="00355FEC">
              <w:rPr>
                <w:rFonts w:ascii="Times New Roman" w:eastAsia="Times New Roman" w:hAnsi="Times New Roman"/>
                <w:color w:val="000000"/>
                <w:lang w:val="en-SG"/>
              </w:rPr>
              <w:t xml:space="preserve"> gel drop</w:t>
            </w:r>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proofErr w:type="spellStart"/>
            <w:r w:rsidRPr="00355FEC">
              <w:rPr>
                <w:rFonts w:ascii="Times New Roman" w:eastAsia="Times New Roman" w:hAnsi="Times New Roman"/>
                <w:color w:val="000000"/>
                <w:lang w:val="en-SG"/>
              </w:rPr>
              <w:t>Systane</w:t>
            </w:r>
            <w:proofErr w:type="spellEnd"/>
            <w:r w:rsidRPr="00355FEC">
              <w:rPr>
                <w:rFonts w:ascii="Times New Roman" w:eastAsia="Times New Roman" w:hAnsi="Times New Roman"/>
                <w:color w:val="000000"/>
                <w:lang w:val="en-SG"/>
              </w:rPr>
              <w:t xml:space="preserve"> ultra </w:t>
            </w:r>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proofErr w:type="spellStart"/>
            <w:r w:rsidRPr="00355FEC">
              <w:rPr>
                <w:rFonts w:ascii="Times New Roman" w:eastAsia="Times New Roman" w:hAnsi="Times New Roman"/>
                <w:color w:val="000000"/>
                <w:lang w:val="en-SG"/>
              </w:rPr>
              <w:t>Endura</w:t>
            </w:r>
            <w:proofErr w:type="spellEnd"/>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Normal Saline</w:t>
            </w:r>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proofErr w:type="spellStart"/>
            <w:r w:rsidRPr="00355FEC">
              <w:rPr>
                <w:rFonts w:ascii="Times New Roman" w:eastAsia="Times New Roman" w:hAnsi="Times New Roman"/>
                <w:color w:val="000000"/>
                <w:lang w:val="en-SG"/>
              </w:rPr>
              <w:t>Optive</w:t>
            </w:r>
            <w:proofErr w:type="spellEnd"/>
            <w:r w:rsidRPr="00355FEC">
              <w:rPr>
                <w:rFonts w:ascii="Times New Roman" w:eastAsia="Times New Roman" w:hAnsi="Times New Roman"/>
                <w:color w:val="000000"/>
                <w:lang w:val="en-SG"/>
              </w:rPr>
              <w:t xml:space="preserve"> UD</w:t>
            </w:r>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B&amp;L Moisture Eye</w:t>
            </w:r>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r>
      <w:tr w:rsidR="004D593A" w:rsidRPr="00355FEC" w:rsidTr="00D67B78">
        <w:trPr>
          <w:trHeight w:val="300"/>
        </w:trPr>
        <w:tc>
          <w:tcPr>
            <w:tcW w:w="2085" w:type="dxa"/>
            <w:tcBorders>
              <w:top w:val="nil"/>
              <w:left w:val="single" w:sz="4" w:space="0" w:color="auto"/>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val="en-SG"/>
              </w:rPr>
            </w:pPr>
            <w:proofErr w:type="spellStart"/>
            <w:r w:rsidRPr="00355FEC">
              <w:rPr>
                <w:rFonts w:ascii="Times New Roman" w:eastAsia="Times New Roman" w:hAnsi="Times New Roman"/>
                <w:color w:val="000000"/>
                <w:lang w:val="en-SG"/>
              </w:rPr>
              <w:t>Hialid</w:t>
            </w:r>
            <w:proofErr w:type="spellEnd"/>
          </w:p>
        </w:tc>
        <w:tc>
          <w:tcPr>
            <w:tcW w:w="1564"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c>
          <w:tcPr>
            <w:tcW w:w="1676"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c>
          <w:tcPr>
            <w:tcW w:w="1980" w:type="dxa"/>
            <w:tcBorders>
              <w:top w:val="nil"/>
              <w:left w:val="nil"/>
              <w:bottom w:val="single" w:sz="4" w:space="0" w:color="auto"/>
              <w:right w:val="single" w:sz="4" w:space="0" w:color="auto"/>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r>
    </w:tbl>
    <w:p w:rsidR="004D593A" w:rsidRPr="00355FEC" w:rsidRDefault="004D593A" w:rsidP="004D593A">
      <w:pPr>
        <w:pStyle w:val="BodyText2"/>
        <w:tabs>
          <w:tab w:val="left" w:pos="5580"/>
        </w:tabs>
        <w:spacing w:after="0" w:line="240" w:lineRule="auto"/>
        <w:rPr>
          <w:b/>
        </w:rPr>
      </w:pPr>
    </w:p>
    <w:p w:rsidR="004D593A" w:rsidRPr="00355FEC" w:rsidRDefault="004D593A">
      <w:pPr>
        <w:rPr>
          <w:rFonts w:ascii="Times New Roman" w:hAnsi="Times New Roman"/>
          <w:b/>
          <w:sz w:val="24"/>
          <w:szCs w:val="24"/>
        </w:rPr>
      </w:pPr>
      <w:r w:rsidRPr="00355FEC">
        <w:rPr>
          <w:rFonts w:ascii="Times New Roman" w:hAnsi="Times New Roman"/>
          <w:b/>
        </w:rPr>
        <w:br w:type="page"/>
      </w:r>
    </w:p>
    <w:p w:rsidR="00346E8F" w:rsidRPr="00355FEC" w:rsidRDefault="004D593A" w:rsidP="00346E8F">
      <w:pPr>
        <w:pStyle w:val="BodyText2"/>
        <w:tabs>
          <w:tab w:val="left" w:pos="5580"/>
        </w:tabs>
        <w:spacing w:after="0"/>
        <w:rPr>
          <w:bCs/>
        </w:rPr>
      </w:pPr>
      <w:proofErr w:type="gramStart"/>
      <w:r w:rsidRPr="00355FEC">
        <w:rPr>
          <w:b/>
          <w:lang w:eastAsia="zh-CN"/>
        </w:rPr>
        <w:lastRenderedPageBreak/>
        <w:t>e</w:t>
      </w:r>
      <w:proofErr w:type="gramEnd"/>
      <w:r w:rsidRPr="00355FEC">
        <w:rPr>
          <w:b/>
          <w:lang w:eastAsia="zh-CN"/>
        </w:rPr>
        <w:t xml:space="preserve"> Table 2. </w:t>
      </w:r>
      <w:r w:rsidR="00346E8F" w:rsidRPr="00355FEC">
        <w:rPr>
          <w:bCs/>
        </w:rPr>
        <w:t xml:space="preserve">Functions of the herbs </w:t>
      </w:r>
    </w:p>
    <w:p w:rsidR="00346E8F" w:rsidRPr="00355FEC" w:rsidRDefault="00346E8F" w:rsidP="00346E8F">
      <w:pPr>
        <w:spacing w:after="0" w:line="240" w:lineRule="auto"/>
        <w:rPr>
          <w:rFonts w:ascii="Times New Roman" w:hAnsi="Times New Roman"/>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
        <w:gridCol w:w="1222"/>
        <w:gridCol w:w="1996"/>
        <w:gridCol w:w="708"/>
        <w:gridCol w:w="3107"/>
        <w:gridCol w:w="1713"/>
      </w:tblGrid>
      <w:tr w:rsidR="00346E8F" w:rsidRPr="00355FEC" w:rsidTr="006B2592">
        <w:trPr>
          <w:trHeight w:val="261"/>
        </w:trPr>
        <w:tc>
          <w:tcPr>
            <w:tcW w:w="1057" w:type="dxa"/>
            <w:shd w:val="clear" w:color="auto" w:fill="auto"/>
            <w:vAlign w:val="center"/>
          </w:tcPr>
          <w:p w:rsidR="00346E8F" w:rsidRPr="00355FEC" w:rsidRDefault="00346E8F" w:rsidP="006B2592">
            <w:pPr>
              <w:rPr>
                <w:rFonts w:ascii="Times New Roman" w:hAnsi="Times New Roman"/>
                <w:b/>
                <w:bCs/>
                <w:color w:val="000000"/>
                <w:lang w:val="en-SG"/>
              </w:rPr>
            </w:pPr>
            <w:r w:rsidRPr="00355FEC">
              <w:rPr>
                <w:rFonts w:ascii="Times New Roman" w:hAnsi="Times New Roman"/>
                <w:b/>
                <w:bCs/>
                <w:color w:val="000000"/>
              </w:rPr>
              <w:t>Herb</w:t>
            </w:r>
          </w:p>
        </w:tc>
        <w:tc>
          <w:tcPr>
            <w:tcW w:w="1222" w:type="dxa"/>
            <w:shd w:val="clear" w:color="auto" w:fill="auto"/>
          </w:tcPr>
          <w:p w:rsidR="00346E8F" w:rsidRPr="00355FEC" w:rsidRDefault="00346E8F" w:rsidP="006B2592">
            <w:pPr>
              <w:pStyle w:val="BodyText"/>
              <w:jc w:val="center"/>
              <w:rPr>
                <w:rFonts w:ascii="Times New Roman" w:hAnsi="Times New Roman" w:cs="Times New Roman"/>
                <w:color w:val="000000"/>
                <w:sz w:val="22"/>
                <w:szCs w:val="22"/>
                <w:highlight w:val="green"/>
              </w:rPr>
            </w:pPr>
            <w:r w:rsidRPr="00355FEC">
              <w:rPr>
                <w:rFonts w:ascii="Times New Roman" w:hAnsi="Times New Roman" w:cs="Times New Roman"/>
                <w:color w:val="000000"/>
                <w:sz w:val="22"/>
                <w:szCs w:val="22"/>
              </w:rPr>
              <w:t>Chinese character</w:t>
            </w:r>
          </w:p>
        </w:tc>
        <w:tc>
          <w:tcPr>
            <w:tcW w:w="1996" w:type="dxa"/>
            <w:shd w:val="clear" w:color="auto" w:fill="auto"/>
            <w:vAlign w:val="center"/>
          </w:tcPr>
          <w:p w:rsidR="00346E8F" w:rsidRPr="00355FEC" w:rsidRDefault="00346E8F" w:rsidP="006B2592">
            <w:pPr>
              <w:rPr>
                <w:rFonts w:ascii="Times New Roman" w:hAnsi="Times New Roman"/>
                <w:b/>
                <w:bCs/>
                <w:color w:val="000000"/>
                <w:lang w:val="en-SG"/>
              </w:rPr>
            </w:pPr>
            <w:r w:rsidRPr="00355FEC">
              <w:rPr>
                <w:rFonts w:ascii="Times New Roman" w:hAnsi="Times New Roman"/>
                <w:b/>
                <w:bCs/>
                <w:color w:val="000000"/>
              </w:rPr>
              <w:t>Latin name</w:t>
            </w:r>
          </w:p>
        </w:tc>
        <w:tc>
          <w:tcPr>
            <w:tcW w:w="708" w:type="dxa"/>
            <w:shd w:val="clear" w:color="auto" w:fill="auto"/>
          </w:tcPr>
          <w:p w:rsidR="00346E8F" w:rsidRPr="00355FEC" w:rsidRDefault="00346E8F" w:rsidP="006B2592">
            <w:pPr>
              <w:rPr>
                <w:rFonts w:ascii="Times New Roman" w:hAnsi="Times New Roman"/>
                <w:b/>
                <w:bCs/>
                <w:color w:val="000000"/>
              </w:rPr>
            </w:pPr>
            <w:r w:rsidRPr="00355FEC">
              <w:rPr>
                <w:rFonts w:ascii="Times New Roman" w:hAnsi="Times New Roman"/>
                <w:b/>
                <w:bCs/>
                <w:color w:val="000000"/>
              </w:rPr>
              <w:t>Amt.</w:t>
            </w:r>
          </w:p>
        </w:tc>
        <w:tc>
          <w:tcPr>
            <w:tcW w:w="3107" w:type="dxa"/>
            <w:shd w:val="clear" w:color="auto" w:fill="auto"/>
          </w:tcPr>
          <w:p w:rsidR="00346E8F" w:rsidRPr="00355FEC" w:rsidRDefault="00346E8F" w:rsidP="006B2592">
            <w:pPr>
              <w:rPr>
                <w:rFonts w:ascii="Times New Roman" w:hAnsi="Times New Roman"/>
                <w:b/>
                <w:bCs/>
                <w:color w:val="000000"/>
              </w:rPr>
            </w:pPr>
            <w:r w:rsidRPr="00355FEC">
              <w:rPr>
                <w:rFonts w:ascii="Times New Roman" w:hAnsi="Times New Roman"/>
                <w:b/>
                <w:bCs/>
                <w:color w:val="000000"/>
              </w:rPr>
              <w:t>Functions</w:t>
            </w:r>
          </w:p>
        </w:tc>
        <w:tc>
          <w:tcPr>
            <w:tcW w:w="1713" w:type="dxa"/>
            <w:shd w:val="clear" w:color="auto" w:fill="auto"/>
          </w:tcPr>
          <w:p w:rsidR="00346E8F" w:rsidRPr="00355FEC" w:rsidRDefault="00346E8F" w:rsidP="006B2592">
            <w:pPr>
              <w:rPr>
                <w:rFonts w:ascii="Times New Roman" w:hAnsi="Times New Roman"/>
                <w:b/>
                <w:bCs/>
                <w:color w:val="000000"/>
              </w:rPr>
            </w:pPr>
            <w:r w:rsidRPr="00355FEC">
              <w:rPr>
                <w:rFonts w:ascii="Times New Roman" w:hAnsi="Times New Roman"/>
                <w:b/>
                <w:bCs/>
                <w:color w:val="000000"/>
              </w:rPr>
              <w:t>Meridian related to:</w:t>
            </w:r>
          </w:p>
        </w:tc>
      </w:tr>
      <w:tr w:rsidR="00346E8F" w:rsidRPr="00355FEC" w:rsidTr="006B2592">
        <w:trPr>
          <w:trHeight w:val="261"/>
        </w:trPr>
        <w:tc>
          <w:tcPr>
            <w:tcW w:w="1057" w:type="dxa"/>
            <w:shd w:val="clear" w:color="auto" w:fill="auto"/>
            <w:vAlign w:val="center"/>
          </w:tcPr>
          <w:p w:rsidR="00346E8F" w:rsidRPr="00355FEC" w:rsidRDefault="00346E8F" w:rsidP="006B2592">
            <w:pPr>
              <w:rPr>
                <w:rFonts w:ascii="Times New Roman" w:hAnsi="Times New Roman"/>
                <w:b/>
                <w:bCs/>
                <w:iCs/>
                <w:color w:val="000000"/>
              </w:rPr>
            </w:pPr>
            <w:r w:rsidRPr="00355FEC">
              <w:rPr>
                <w:rFonts w:ascii="Times New Roman" w:hAnsi="Times New Roman"/>
                <w:b/>
                <w:bCs/>
                <w:iCs/>
                <w:color w:val="000000"/>
              </w:rPr>
              <w:t xml:space="preserve">Gou qi </w:t>
            </w:r>
            <w:proofErr w:type="spellStart"/>
            <w:r w:rsidRPr="00355FEC">
              <w:rPr>
                <w:rFonts w:ascii="Times New Roman" w:hAnsi="Times New Roman"/>
                <w:b/>
                <w:bCs/>
                <w:iCs/>
                <w:color w:val="000000"/>
              </w:rPr>
              <w:t>zi</w:t>
            </w:r>
            <w:proofErr w:type="spellEnd"/>
          </w:p>
        </w:tc>
        <w:tc>
          <w:tcPr>
            <w:tcW w:w="1222" w:type="dxa"/>
            <w:shd w:val="clear" w:color="auto" w:fill="auto"/>
            <w:vAlign w:val="center"/>
          </w:tcPr>
          <w:p w:rsidR="00346E8F" w:rsidRPr="00355FEC" w:rsidRDefault="00346E8F" w:rsidP="006B2592">
            <w:pPr>
              <w:jc w:val="center"/>
              <w:rPr>
                <w:rFonts w:ascii="Times New Roman" w:hAnsi="Times New Roman"/>
                <w:color w:val="000000"/>
              </w:rPr>
            </w:pPr>
            <w:r w:rsidRPr="00355FEC">
              <w:rPr>
                <w:rFonts w:ascii="Times New Roman" w:hAnsi="Times New Roman"/>
                <w:color w:val="000000"/>
              </w:rPr>
              <w:t>枸杞子</w:t>
            </w:r>
          </w:p>
        </w:tc>
        <w:tc>
          <w:tcPr>
            <w:tcW w:w="1996" w:type="dxa"/>
            <w:shd w:val="clear" w:color="auto" w:fill="auto"/>
            <w:vAlign w:val="center"/>
          </w:tcPr>
          <w:p w:rsidR="00346E8F" w:rsidRPr="00355FEC" w:rsidRDefault="00346E8F" w:rsidP="006B2592">
            <w:pPr>
              <w:rPr>
                <w:rFonts w:ascii="Times New Roman" w:hAnsi="Times New Roman"/>
                <w:i/>
                <w:iCs/>
                <w:color w:val="000000"/>
              </w:rPr>
            </w:pPr>
            <w:proofErr w:type="spellStart"/>
            <w:r w:rsidRPr="00355FEC">
              <w:rPr>
                <w:rFonts w:ascii="Times New Roman" w:hAnsi="Times New Roman"/>
                <w:i/>
                <w:iCs/>
                <w:color w:val="000000"/>
              </w:rPr>
              <w:t>Lycium</w:t>
            </w:r>
            <w:proofErr w:type="spellEnd"/>
            <w:r w:rsidRPr="00355FEC">
              <w:rPr>
                <w:rFonts w:ascii="Times New Roman" w:hAnsi="Times New Roman"/>
                <w:i/>
                <w:iCs/>
                <w:color w:val="000000"/>
              </w:rPr>
              <w:t xml:space="preserve"> </w:t>
            </w:r>
            <w:proofErr w:type="spellStart"/>
            <w:r w:rsidRPr="00355FEC">
              <w:rPr>
                <w:rFonts w:ascii="Times New Roman" w:hAnsi="Times New Roman"/>
                <w:i/>
                <w:iCs/>
                <w:color w:val="000000"/>
              </w:rPr>
              <w:t>barbarum</w:t>
            </w:r>
            <w:proofErr w:type="spellEnd"/>
            <w:r w:rsidRPr="00355FEC">
              <w:rPr>
                <w:rFonts w:ascii="Times New Roman" w:hAnsi="Times New Roman"/>
                <w:i/>
                <w:iCs/>
                <w:color w:val="000000"/>
              </w:rPr>
              <w:t xml:space="preserve"> L.</w:t>
            </w:r>
          </w:p>
        </w:tc>
        <w:tc>
          <w:tcPr>
            <w:tcW w:w="708" w:type="dxa"/>
            <w:shd w:val="clear" w:color="auto" w:fill="auto"/>
            <w:vAlign w:val="center"/>
          </w:tcPr>
          <w:p w:rsidR="00346E8F" w:rsidRPr="00355FEC" w:rsidRDefault="00346E8F" w:rsidP="006B2592">
            <w:pPr>
              <w:rPr>
                <w:rFonts w:ascii="Times New Roman" w:hAnsi="Times New Roman"/>
                <w:color w:val="000000"/>
              </w:rPr>
            </w:pPr>
            <w:r w:rsidRPr="00355FEC">
              <w:rPr>
                <w:rFonts w:ascii="Times New Roman" w:hAnsi="Times New Roman"/>
                <w:color w:val="000000"/>
              </w:rPr>
              <w:t>10g</w:t>
            </w:r>
          </w:p>
        </w:tc>
        <w:tc>
          <w:tcPr>
            <w:tcW w:w="3107" w:type="dxa"/>
            <w:shd w:val="clear" w:color="auto" w:fill="auto"/>
          </w:tcPr>
          <w:p w:rsidR="00346E8F" w:rsidRPr="00355FEC" w:rsidRDefault="00346E8F" w:rsidP="006B2592">
            <w:pPr>
              <w:numPr>
                <w:ilvl w:val="0"/>
                <w:numId w:val="32"/>
              </w:numPr>
              <w:spacing w:after="0" w:line="240" w:lineRule="auto"/>
              <w:ind w:left="433"/>
              <w:rPr>
                <w:rFonts w:ascii="Times New Roman" w:hAnsi="Times New Roman"/>
                <w:color w:val="000000"/>
                <w:sz w:val="20"/>
              </w:rPr>
            </w:pPr>
            <w:r w:rsidRPr="00355FEC">
              <w:rPr>
                <w:rFonts w:ascii="Times New Roman" w:hAnsi="Times New Roman"/>
                <w:color w:val="000000"/>
                <w:sz w:val="20"/>
              </w:rPr>
              <w:t>Nourish liver, kidney and lung</w:t>
            </w:r>
          </w:p>
          <w:p w:rsidR="00346E8F" w:rsidRPr="00355FEC" w:rsidRDefault="00346E8F" w:rsidP="006B2592">
            <w:pPr>
              <w:ind w:left="433"/>
              <w:rPr>
                <w:rFonts w:ascii="Times New Roman" w:hAnsi="Times New Roman"/>
                <w:color w:val="000000"/>
              </w:rPr>
            </w:pPr>
          </w:p>
        </w:tc>
        <w:tc>
          <w:tcPr>
            <w:tcW w:w="1713" w:type="dxa"/>
            <w:shd w:val="clear" w:color="auto" w:fill="auto"/>
          </w:tcPr>
          <w:p w:rsidR="00346E8F" w:rsidRPr="00355FEC" w:rsidRDefault="00346E8F" w:rsidP="006B2592">
            <w:pPr>
              <w:numPr>
                <w:ilvl w:val="0"/>
                <w:numId w:val="31"/>
              </w:numPr>
              <w:spacing w:after="0" w:line="240" w:lineRule="auto"/>
              <w:ind w:left="329"/>
              <w:rPr>
                <w:rFonts w:ascii="Times New Roman" w:hAnsi="Times New Roman"/>
                <w:color w:val="000000"/>
                <w:sz w:val="20"/>
              </w:rPr>
            </w:pPr>
            <w:r w:rsidRPr="00355FEC">
              <w:rPr>
                <w:rFonts w:ascii="Times New Roman" w:hAnsi="Times New Roman"/>
                <w:color w:val="000000"/>
                <w:sz w:val="20"/>
              </w:rPr>
              <w:t xml:space="preserve">Liver </w:t>
            </w:r>
          </w:p>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sz w:val="20"/>
              </w:rPr>
              <w:t>Kidney</w:t>
            </w:r>
          </w:p>
        </w:tc>
      </w:tr>
      <w:tr w:rsidR="00346E8F" w:rsidRPr="00355FEC" w:rsidTr="006B2592">
        <w:trPr>
          <w:trHeight w:val="261"/>
        </w:trPr>
        <w:tc>
          <w:tcPr>
            <w:tcW w:w="1057" w:type="dxa"/>
            <w:shd w:val="clear" w:color="auto" w:fill="auto"/>
            <w:vAlign w:val="center"/>
          </w:tcPr>
          <w:p w:rsidR="00346E8F" w:rsidRPr="00355FEC" w:rsidRDefault="00346E8F" w:rsidP="006B2592">
            <w:pPr>
              <w:rPr>
                <w:rFonts w:ascii="Times New Roman" w:hAnsi="Times New Roman"/>
                <w:b/>
                <w:bCs/>
                <w:iCs/>
                <w:color w:val="000000"/>
              </w:rPr>
            </w:pPr>
            <w:r w:rsidRPr="00355FEC">
              <w:rPr>
                <w:rFonts w:ascii="Times New Roman" w:hAnsi="Times New Roman"/>
                <w:b/>
                <w:bCs/>
                <w:iCs/>
                <w:color w:val="000000"/>
              </w:rPr>
              <w:t>Mai dong</w:t>
            </w:r>
          </w:p>
        </w:tc>
        <w:tc>
          <w:tcPr>
            <w:tcW w:w="1222" w:type="dxa"/>
            <w:shd w:val="clear" w:color="auto" w:fill="auto"/>
            <w:vAlign w:val="center"/>
          </w:tcPr>
          <w:p w:rsidR="00346E8F" w:rsidRPr="00355FEC" w:rsidRDefault="00346E8F" w:rsidP="006B2592">
            <w:pPr>
              <w:jc w:val="center"/>
              <w:rPr>
                <w:rFonts w:ascii="Times New Roman" w:hAnsi="Times New Roman"/>
                <w:color w:val="000000"/>
              </w:rPr>
            </w:pPr>
            <w:r w:rsidRPr="00355FEC">
              <w:rPr>
                <w:rFonts w:ascii="Times New Roman" w:hAnsi="Times New Roman"/>
                <w:color w:val="000000"/>
              </w:rPr>
              <w:t>麦冬</w:t>
            </w:r>
          </w:p>
        </w:tc>
        <w:tc>
          <w:tcPr>
            <w:tcW w:w="1996" w:type="dxa"/>
            <w:shd w:val="clear" w:color="auto" w:fill="auto"/>
            <w:vAlign w:val="center"/>
          </w:tcPr>
          <w:p w:rsidR="00346E8F" w:rsidRPr="00355FEC" w:rsidRDefault="00346E8F" w:rsidP="006B2592">
            <w:pPr>
              <w:rPr>
                <w:rFonts w:ascii="Times New Roman" w:hAnsi="Times New Roman"/>
                <w:i/>
                <w:iCs/>
                <w:color w:val="000000"/>
              </w:rPr>
            </w:pPr>
            <w:proofErr w:type="spellStart"/>
            <w:r w:rsidRPr="00355FEC">
              <w:rPr>
                <w:rFonts w:ascii="Times New Roman" w:hAnsi="Times New Roman"/>
                <w:i/>
                <w:iCs/>
                <w:color w:val="000000"/>
              </w:rPr>
              <w:t>Ophiopogon</w:t>
            </w:r>
            <w:proofErr w:type="spellEnd"/>
            <w:r w:rsidRPr="00355FEC">
              <w:rPr>
                <w:rFonts w:ascii="Times New Roman" w:hAnsi="Times New Roman"/>
                <w:i/>
                <w:iCs/>
                <w:color w:val="000000"/>
              </w:rPr>
              <w:t xml:space="preserve"> </w:t>
            </w:r>
            <w:proofErr w:type="spellStart"/>
            <w:r w:rsidRPr="00355FEC">
              <w:rPr>
                <w:rFonts w:ascii="Times New Roman" w:hAnsi="Times New Roman"/>
                <w:i/>
                <w:iCs/>
                <w:color w:val="000000"/>
              </w:rPr>
              <w:t>japonicus</w:t>
            </w:r>
            <w:proofErr w:type="spellEnd"/>
            <w:r w:rsidRPr="00355FEC">
              <w:rPr>
                <w:rFonts w:ascii="Times New Roman" w:hAnsi="Times New Roman"/>
                <w:i/>
                <w:iCs/>
                <w:color w:val="000000"/>
              </w:rPr>
              <w:t xml:space="preserve"> </w:t>
            </w:r>
            <w:r w:rsidRPr="00355FEC">
              <w:rPr>
                <w:rFonts w:ascii="Times New Roman" w:hAnsi="Times New Roman"/>
                <w:i/>
                <w:color w:val="000000"/>
              </w:rPr>
              <w:t>(</w:t>
            </w:r>
            <w:proofErr w:type="spellStart"/>
            <w:r w:rsidRPr="00355FEC">
              <w:rPr>
                <w:rFonts w:ascii="Times New Roman" w:hAnsi="Times New Roman"/>
                <w:i/>
                <w:color w:val="000000"/>
              </w:rPr>
              <w:t>L.f</w:t>
            </w:r>
            <w:proofErr w:type="spellEnd"/>
            <w:r w:rsidRPr="00355FEC">
              <w:rPr>
                <w:rFonts w:ascii="Times New Roman" w:hAnsi="Times New Roman"/>
                <w:i/>
                <w:color w:val="000000"/>
              </w:rPr>
              <w:t>.)Ker-</w:t>
            </w:r>
            <w:proofErr w:type="spellStart"/>
            <w:r w:rsidRPr="00355FEC">
              <w:rPr>
                <w:rFonts w:ascii="Times New Roman" w:hAnsi="Times New Roman"/>
                <w:i/>
                <w:color w:val="000000"/>
              </w:rPr>
              <w:t>Gawl</w:t>
            </w:r>
            <w:proofErr w:type="spellEnd"/>
          </w:p>
        </w:tc>
        <w:tc>
          <w:tcPr>
            <w:tcW w:w="708" w:type="dxa"/>
            <w:shd w:val="clear" w:color="auto" w:fill="auto"/>
            <w:vAlign w:val="center"/>
          </w:tcPr>
          <w:p w:rsidR="00346E8F" w:rsidRPr="00355FEC" w:rsidRDefault="00346E8F" w:rsidP="006B2592">
            <w:pPr>
              <w:rPr>
                <w:rFonts w:ascii="Times New Roman" w:hAnsi="Times New Roman"/>
                <w:color w:val="000000"/>
              </w:rPr>
            </w:pPr>
            <w:r w:rsidRPr="00355FEC">
              <w:rPr>
                <w:rFonts w:ascii="Times New Roman" w:hAnsi="Times New Roman"/>
                <w:color w:val="000000"/>
              </w:rPr>
              <w:t>10g</w:t>
            </w:r>
          </w:p>
        </w:tc>
        <w:tc>
          <w:tcPr>
            <w:tcW w:w="3107" w:type="dxa"/>
            <w:shd w:val="clear" w:color="auto" w:fill="auto"/>
          </w:tcPr>
          <w:p w:rsidR="00346E8F" w:rsidRPr="00355FEC" w:rsidRDefault="00346E8F" w:rsidP="006B2592">
            <w:pPr>
              <w:pStyle w:val="ListParagraph"/>
              <w:numPr>
                <w:ilvl w:val="0"/>
                <w:numId w:val="32"/>
              </w:numPr>
              <w:ind w:left="433"/>
              <w:rPr>
                <w:rFonts w:ascii="Times New Roman" w:hAnsi="Times New Roman"/>
                <w:color w:val="000000"/>
                <w:sz w:val="20"/>
              </w:rPr>
            </w:pPr>
            <w:r w:rsidRPr="00355FEC">
              <w:rPr>
                <w:rFonts w:ascii="Times New Roman" w:hAnsi="Times New Roman"/>
                <w:color w:val="000000"/>
                <w:sz w:val="20"/>
              </w:rPr>
              <w:t xml:space="preserve">Nourish </w:t>
            </w:r>
            <w:r w:rsidRPr="00355FEC">
              <w:rPr>
                <w:rFonts w:ascii="Times New Roman" w:hAnsi="Times New Roman"/>
                <w:i/>
                <w:color w:val="000000"/>
                <w:sz w:val="20"/>
              </w:rPr>
              <w:t>yin</w:t>
            </w:r>
            <w:r w:rsidRPr="00355FEC">
              <w:rPr>
                <w:rFonts w:ascii="Times New Roman" w:hAnsi="Times New Roman"/>
                <w:color w:val="000000"/>
                <w:sz w:val="20"/>
              </w:rPr>
              <w:t xml:space="preserve"> and promote fluid production</w:t>
            </w:r>
          </w:p>
          <w:p w:rsidR="00346E8F" w:rsidRPr="00355FEC" w:rsidRDefault="00346E8F" w:rsidP="006B2592">
            <w:pPr>
              <w:pStyle w:val="ListParagraph"/>
              <w:numPr>
                <w:ilvl w:val="0"/>
                <w:numId w:val="32"/>
              </w:numPr>
              <w:ind w:left="433"/>
              <w:rPr>
                <w:rFonts w:ascii="Times New Roman" w:hAnsi="Times New Roman"/>
                <w:color w:val="000000"/>
                <w:sz w:val="22"/>
                <w:szCs w:val="22"/>
              </w:rPr>
            </w:pPr>
            <w:r w:rsidRPr="00355FEC">
              <w:rPr>
                <w:rFonts w:ascii="Times New Roman" w:hAnsi="Times New Roman"/>
                <w:color w:val="000000"/>
                <w:sz w:val="20"/>
              </w:rPr>
              <w:t>Moisten lung and clear heart</w:t>
            </w:r>
          </w:p>
        </w:tc>
        <w:tc>
          <w:tcPr>
            <w:tcW w:w="1713" w:type="dxa"/>
            <w:shd w:val="clear" w:color="auto" w:fill="auto"/>
          </w:tcPr>
          <w:p w:rsidR="00346E8F" w:rsidRPr="00355FEC" w:rsidRDefault="00346E8F" w:rsidP="006B2592">
            <w:pPr>
              <w:numPr>
                <w:ilvl w:val="0"/>
                <w:numId w:val="31"/>
              </w:numPr>
              <w:spacing w:after="0" w:line="240" w:lineRule="auto"/>
              <w:ind w:left="329"/>
              <w:rPr>
                <w:rFonts w:ascii="Times New Roman" w:hAnsi="Times New Roman"/>
                <w:color w:val="000000"/>
                <w:sz w:val="20"/>
              </w:rPr>
            </w:pPr>
            <w:r w:rsidRPr="00355FEC">
              <w:rPr>
                <w:rFonts w:ascii="Times New Roman" w:hAnsi="Times New Roman"/>
                <w:color w:val="000000"/>
                <w:sz w:val="20"/>
              </w:rPr>
              <w:t>Lung</w:t>
            </w:r>
          </w:p>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sz w:val="20"/>
              </w:rPr>
              <w:t>Kidney</w:t>
            </w:r>
          </w:p>
        </w:tc>
      </w:tr>
      <w:tr w:rsidR="00346E8F" w:rsidRPr="00355FEC" w:rsidTr="006B2592">
        <w:trPr>
          <w:trHeight w:val="261"/>
        </w:trPr>
        <w:tc>
          <w:tcPr>
            <w:tcW w:w="1057" w:type="dxa"/>
            <w:shd w:val="clear" w:color="auto" w:fill="auto"/>
            <w:vAlign w:val="center"/>
          </w:tcPr>
          <w:p w:rsidR="00346E8F" w:rsidRPr="00355FEC" w:rsidRDefault="00346E8F" w:rsidP="006B2592">
            <w:pPr>
              <w:rPr>
                <w:rFonts w:ascii="Times New Roman" w:hAnsi="Times New Roman"/>
                <w:b/>
                <w:bCs/>
                <w:color w:val="000000"/>
              </w:rPr>
            </w:pPr>
            <w:r w:rsidRPr="00355FEC">
              <w:rPr>
                <w:rFonts w:ascii="Times New Roman" w:hAnsi="Times New Roman"/>
                <w:b/>
                <w:bCs/>
                <w:color w:val="000000"/>
              </w:rPr>
              <w:t>Bai He</w:t>
            </w:r>
          </w:p>
        </w:tc>
        <w:tc>
          <w:tcPr>
            <w:tcW w:w="1222" w:type="dxa"/>
            <w:shd w:val="clear" w:color="auto" w:fill="auto"/>
          </w:tcPr>
          <w:p w:rsidR="00346E8F" w:rsidRPr="00355FEC" w:rsidRDefault="00346E8F" w:rsidP="006B2592">
            <w:pPr>
              <w:jc w:val="center"/>
              <w:rPr>
                <w:rFonts w:ascii="Times New Roman" w:hAnsi="Times New Roman"/>
                <w:color w:val="000000"/>
              </w:rPr>
            </w:pPr>
            <w:r w:rsidRPr="00355FEC">
              <w:rPr>
                <w:rFonts w:ascii="Times New Roman" w:hAnsi="Times New Roman"/>
                <w:color w:val="000000"/>
              </w:rPr>
              <w:t>百合</w:t>
            </w:r>
          </w:p>
        </w:tc>
        <w:tc>
          <w:tcPr>
            <w:tcW w:w="1996" w:type="dxa"/>
            <w:shd w:val="clear" w:color="auto" w:fill="auto"/>
          </w:tcPr>
          <w:p w:rsidR="00346E8F" w:rsidRPr="00355FEC" w:rsidRDefault="00346E8F" w:rsidP="006B2592">
            <w:pPr>
              <w:rPr>
                <w:rFonts w:ascii="Times New Roman" w:hAnsi="Times New Roman"/>
                <w:i/>
                <w:iCs/>
                <w:color w:val="000000"/>
              </w:rPr>
            </w:pPr>
            <w:r w:rsidRPr="00355FEC">
              <w:rPr>
                <w:rFonts w:ascii="Times New Roman" w:hAnsi="Times New Roman"/>
                <w:bCs/>
                <w:i/>
                <w:lang w:val="pl-PL"/>
              </w:rPr>
              <w:t>Lilium brownie F.E.Brown.</w:t>
            </w:r>
          </w:p>
        </w:tc>
        <w:tc>
          <w:tcPr>
            <w:tcW w:w="708" w:type="dxa"/>
            <w:shd w:val="clear" w:color="auto" w:fill="auto"/>
            <w:vAlign w:val="center"/>
          </w:tcPr>
          <w:p w:rsidR="00346E8F" w:rsidRPr="00355FEC" w:rsidRDefault="00346E8F" w:rsidP="006B2592">
            <w:pPr>
              <w:rPr>
                <w:rFonts w:ascii="Times New Roman" w:hAnsi="Times New Roman"/>
                <w:color w:val="000000"/>
              </w:rPr>
            </w:pPr>
            <w:r w:rsidRPr="00355FEC">
              <w:rPr>
                <w:rFonts w:ascii="Times New Roman" w:hAnsi="Times New Roman"/>
                <w:color w:val="000000"/>
              </w:rPr>
              <w:t>15g</w:t>
            </w:r>
          </w:p>
        </w:tc>
        <w:tc>
          <w:tcPr>
            <w:tcW w:w="3107" w:type="dxa"/>
            <w:shd w:val="clear" w:color="auto" w:fill="auto"/>
          </w:tcPr>
          <w:p w:rsidR="00346E8F" w:rsidRPr="00355FEC" w:rsidRDefault="00346E8F" w:rsidP="006B2592">
            <w:pPr>
              <w:pStyle w:val="ListParagraph"/>
              <w:numPr>
                <w:ilvl w:val="0"/>
                <w:numId w:val="32"/>
              </w:numPr>
              <w:ind w:left="433"/>
              <w:rPr>
                <w:rFonts w:ascii="Times New Roman" w:hAnsi="Times New Roman"/>
                <w:color w:val="000000"/>
                <w:sz w:val="22"/>
                <w:szCs w:val="22"/>
              </w:rPr>
            </w:pPr>
            <w:r w:rsidRPr="00355FEC">
              <w:rPr>
                <w:rFonts w:ascii="Times New Roman" w:hAnsi="Times New Roman"/>
                <w:color w:val="000000"/>
                <w:sz w:val="22"/>
                <w:szCs w:val="22"/>
              </w:rPr>
              <w:t xml:space="preserve">Nourish </w:t>
            </w:r>
            <w:r w:rsidRPr="00355FEC">
              <w:rPr>
                <w:rFonts w:ascii="Times New Roman" w:hAnsi="Times New Roman"/>
                <w:i/>
                <w:color w:val="000000"/>
                <w:sz w:val="22"/>
                <w:szCs w:val="22"/>
              </w:rPr>
              <w:t xml:space="preserve">yin </w:t>
            </w:r>
            <w:r w:rsidRPr="00355FEC">
              <w:rPr>
                <w:rFonts w:ascii="Times New Roman" w:hAnsi="Times New Roman"/>
                <w:color w:val="000000"/>
                <w:sz w:val="22"/>
                <w:szCs w:val="22"/>
              </w:rPr>
              <w:t>and moisten lung</w:t>
            </w:r>
          </w:p>
          <w:p w:rsidR="00346E8F" w:rsidRPr="00355FEC" w:rsidRDefault="00346E8F" w:rsidP="006B2592">
            <w:pPr>
              <w:pStyle w:val="ListParagraph"/>
              <w:numPr>
                <w:ilvl w:val="0"/>
                <w:numId w:val="32"/>
              </w:numPr>
              <w:ind w:left="433"/>
              <w:rPr>
                <w:rFonts w:ascii="Times New Roman" w:hAnsi="Times New Roman"/>
                <w:color w:val="000000"/>
                <w:sz w:val="22"/>
                <w:szCs w:val="22"/>
              </w:rPr>
            </w:pPr>
            <w:r w:rsidRPr="00355FEC">
              <w:rPr>
                <w:rFonts w:ascii="Times New Roman" w:hAnsi="Times New Roman"/>
                <w:color w:val="000000"/>
                <w:sz w:val="22"/>
                <w:szCs w:val="22"/>
              </w:rPr>
              <w:t xml:space="preserve">Induce </w:t>
            </w:r>
            <w:proofErr w:type="spellStart"/>
            <w:r w:rsidRPr="00355FEC">
              <w:rPr>
                <w:rFonts w:ascii="Times New Roman" w:hAnsi="Times New Roman"/>
                <w:color w:val="000000"/>
                <w:sz w:val="22"/>
                <w:szCs w:val="22"/>
              </w:rPr>
              <w:t>tranquillity</w:t>
            </w:r>
            <w:proofErr w:type="spellEnd"/>
            <w:r w:rsidRPr="00355FEC">
              <w:rPr>
                <w:rFonts w:ascii="Times New Roman" w:hAnsi="Times New Roman"/>
                <w:color w:val="000000"/>
                <w:sz w:val="22"/>
                <w:szCs w:val="22"/>
              </w:rPr>
              <w:t xml:space="preserve"> by clearing heart </w:t>
            </w:r>
          </w:p>
        </w:tc>
        <w:tc>
          <w:tcPr>
            <w:tcW w:w="1713" w:type="dxa"/>
            <w:shd w:val="clear" w:color="auto" w:fill="auto"/>
          </w:tcPr>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rPr>
              <w:t xml:space="preserve">Heart </w:t>
            </w:r>
          </w:p>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rPr>
              <w:t>Lung</w:t>
            </w:r>
          </w:p>
        </w:tc>
      </w:tr>
      <w:tr w:rsidR="00346E8F" w:rsidRPr="00355FEC" w:rsidTr="006B2592">
        <w:trPr>
          <w:trHeight w:val="261"/>
        </w:trPr>
        <w:tc>
          <w:tcPr>
            <w:tcW w:w="1057" w:type="dxa"/>
            <w:shd w:val="clear" w:color="auto" w:fill="auto"/>
            <w:vAlign w:val="center"/>
          </w:tcPr>
          <w:p w:rsidR="00346E8F" w:rsidRPr="00355FEC" w:rsidRDefault="00346E8F" w:rsidP="006B2592">
            <w:pPr>
              <w:rPr>
                <w:rFonts w:ascii="Times New Roman" w:hAnsi="Times New Roman"/>
                <w:b/>
                <w:bCs/>
                <w:iCs/>
                <w:color w:val="000000"/>
              </w:rPr>
            </w:pPr>
            <w:r w:rsidRPr="00355FEC">
              <w:rPr>
                <w:rFonts w:ascii="Times New Roman" w:hAnsi="Times New Roman"/>
                <w:b/>
                <w:bCs/>
                <w:iCs/>
                <w:color w:val="000000"/>
              </w:rPr>
              <w:t xml:space="preserve">Shi </w:t>
            </w:r>
            <w:proofErr w:type="spellStart"/>
            <w:r w:rsidRPr="00355FEC">
              <w:rPr>
                <w:rFonts w:ascii="Times New Roman" w:hAnsi="Times New Roman"/>
                <w:b/>
                <w:bCs/>
                <w:iCs/>
                <w:color w:val="000000"/>
              </w:rPr>
              <w:t>hu</w:t>
            </w:r>
            <w:proofErr w:type="spellEnd"/>
          </w:p>
        </w:tc>
        <w:tc>
          <w:tcPr>
            <w:tcW w:w="1222" w:type="dxa"/>
            <w:shd w:val="clear" w:color="auto" w:fill="auto"/>
            <w:vAlign w:val="center"/>
          </w:tcPr>
          <w:p w:rsidR="00346E8F" w:rsidRPr="00355FEC" w:rsidRDefault="00346E8F" w:rsidP="006B2592">
            <w:pPr>
              <w:jc w:val="center"/>
              <w:rPr>
                <w:rFonts w:ascii="Times New Roman" w:hAnsi="Times New Roman"/>
                <w:color w:val="000000"/>
              </w:rPr>
            </w:pPr>
            <w:r w:rsidRPr="00355FEC">
              <w:rPr>
                <w:rFonts w:ascii="Times New Roman" w:hAnsi="Times New Roman"/>
                <w:color w:val="000000"/>
              </w:rPr>
              <w:t>石斛</w:t>
            </w:r>
          </w:p>
        </w:tc>
        <w:tc>
          <w:tcPr>
            <w:tcW w:w="1996" w:type="dxa"/>
            <w:shd w:val="clear" w:color="auto" w:fill="auto"/>
            <w:vAlign w:val="center"/>
          </w:tcPr>
          <w:p w:rsidR="00346E8F" w:rsidRPr="00355FEC" w:rsidRDefault="00346E8F" w:rsidP="006B2592">
            <w:pPr>
              <w:rPr>
                <w:rFonts w:ascii="Times New Roman" w:hAnsi="Times New Roman"/>
                <w:i/>
                <w:iCs/>
                <w:color w:val="000000"/>
              </w:rPr>
            </w:pPr>
            <w:r w:rsidRPr="00355FEC">
              <w:rPr>
                <w:rFonts w:ascii="Times New Roman" w:hAnsi="Times New Roman"/>
                <w:i/>
                <w:iCs/>
                <w:color w:val="000000"/>
              </w:rPr>
              <w:t xml:space="preserve">Dendrobium </w:t>
            </w:r>
            <w:proofErr w:type="spellStart"/>
            <w:r w:rsidRPr="00355FEC">
              <w:rPr>
                <w:rFonts w:ascii="Times New Roman" w:hAnsi="Times New Roman"/>
                <w:i/>
                <w:iCs/>
                <w:color w:val="000000"/>
              </w:rPr>
              <w:t>loddigesii</w:t>
            </w:r>
            <w:proofErr w:type="spellEnd"/>
            <w:r w:rsidRPr="00355FEC">
              <w:rPr>
                <w:rFonts w:ascii="Times New Roman" w:hAnsi="Times New Roman"/>
                <w:i/>
                <w:iCs/>
                <w:color w:val="000000"/>
              </w:rPr>
              <w:t xml:space="preserve"> </w:t>
            </w:r>
            <w:r w:rsidRPr="00355FEC">
              <w:rPr>
                <w:rFonts w:ascii="Times New Roman" w:hAnsi="Times New Roman"/>
                <w:i/>
                <w:color w:val="000000"/>
              </w:rPr>
              <w:t>Rolfe.</w:t>
            </w:r>
          </w:p>
        </w:tc>
        <w:tc>
          <w:tcPr>
            <w:tcW w:w="708" w:type="dxa"/>
            <w:shd w:val="clear" w:color="auto" w:fill="auto"/>
            <w:vAlign w:val="center"/>
          </w:tcPr>
          <w:p w:rsidR="00346E8F" w:rsidRPr="00355FEC" w:rsidRDefault="00346E8F" w:rsidP="006B2592">
            <w:pPr>
              <w:rPr>
                <w:rFonts w:ascii="Times New Roman" w:hAnsi="Times New Roman"/>
                <w:color w:val="000000"/>
              </w:rPr>
            </w:pPr>
            <w:r w:rsidRPr="00355FEC">
              <w:rPr>
                <w:rFonts w:ascii="Times New Roman" w:hAnsi="Times New Roman"/>
                <w:color w:val="000000"/>
              </w:rPr>
              <w:t>10g</w:t>
            </w:r>
          </w:p>
        </w:tc>
        <w:tc>
          <w:tcPr>
            <w:tcW w:w="3107" w:type="dxa"/>
            <w:shd w:val="clear" w:color="auto" w:fill="auto"/>
          </w:tcPr>
          <w:p w:rsidR="00346E8F" w:rsidRPr="00355FEC" w:rsidRDefault="00346E8F" w:rsidP="006B2592">
            <w:pPr>
              <w:numPr>
                <w:ilvl w:val="0"/>
                <w:numId w:val="32"/>
              </w:numPr>
              <w:spacing w:after="0" w:line="240" w:lineRule="auto"/>
              <w:ind w:left="433"/>
              <w:rPr>
                <w:rFonts w:ascii="Times New Roman" w:hAnsi="Times New Roman"/>
                <w:color w:val="000000"/>
                <w:sz w:val="20"/>
              </w:rPr>
            </w:pPr>
            <w:r w:rsidRPr="00355FEC">
              <w:rPr>
                <w:rFonts w:ascii="Times New Roman" w:hAnsi="Times New Roman"/>
                <w:color w:val="000000"/>
                <w:sz w:val="20"/>
              </w:rPr>
              <w:t>Strengthen stomach and promote fluid production</w:t>
            </w:r>
          </w:p>
          <w:p w:rsidR="00346E8F" w:rsidRPr="00355FEC" w:rsidRDefault="00346E8F" w:rsidP="006B2592">
            <w:pPr>
              <w:pStyle w:val="ListParagraph"/>
              <w:numPr>
                <w:ilvl w:val="0"/>
                <w:numId w:val="32"/>
              </w:numPr>
              <w:ind w:left="433"/>
              <w:rPr>
                <w:rFonts w:ascii="Times New Roman" w:hAnsi="Times New Roman"/>
                <w:color w:val="000000"/>
                <w:sz w:val="22"/>
                <w:szCs w:val="22"/>
              </w:rPr>
            </w:pPr>
            <w:r w:rsidRPr="00355FEC">
              <w:rPr>
                <w:rFonts w:ascii="Times New Roman" w:hAnsi="Times New Roman"/>
                <w:color w:val="000000"/>
                <w:sz w:val="20"/>
              </w:rPr>
              <w:t xml:space="preserve">Nourish </w:t>
            </w:r>
            <w:r w:rsidRPr="00355FEC">
              <w:rPr>
                <w:rFonts w:ascii="Times New Roman" w:hAnsi="Times New Roman"/>
                <w:i/>
                <w:color w:val="000000"/>
                <w:sz w:val="20"/>
              </w:rPr>
              <w:t>yin</w:t>
            </w:r>
            <w:r w:rsidRPr="00355FEC">
              <w:rPr>
                <w:rFonts w:ascii="Times New Roman" w:hAnsi="Times New Roman"/>
                <w:color w:val="000000"/>
                <w:sz w:val="20"/>
              </w:rPr>
              <w:t xml:space="preserve"> and clear heat</w:t>
            </w:r>
          </w:p>
        </w:tc>
        <w:tc>
          <w:tcPr>
            <w:tcW w:w="1713" w:type="dxa"/>
            <w:shd w:val="clear" w:color="auto" w:fill="auto"/>
          </w:tcPr>
          <w:p w:rsidR="00346E8F" w:rsidRPr="00355FEC" w:rsidRDefault="00346E8F" w:rsidP="006B2592">
            <w:pPr>
              <w:numPr>
                <w:ilvl w:val="0"/>
                <w:numId w:val="31"/>
              </w:numPr>
              <w:spacing w:after="0" w:line="240" w:lineRule="auto"/>
              <w:ind w:left="329"/>
              <w:rPr>
                <w:rFonts w:ascii="Times New Roman" w:hAnsi="Times New Roman"/>
                <w:color w:val="000000"/>
                <w:sz w:val="20"/>
              </w:rPr>
            </w:pPr>
            <w:r w:rsidRPr="00355FEC">
              <w:rPr>
                <w:rFonts w:ascii="Times New Roman" w:hAnsi="Times New Roman"/>
                <w:color w:val="000000"/>
                <w:sz w:val="20"/>
              </w:rPr>
              <w:t>Stomach</w:t>
            </w:r>
          </w:p>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sz w:val="20"/>
              </w:rPr>
              <w:t>Kidney</w:t>
            </w:r>
          </w:p>
        </w:tc>
      </w:tr>
      <w:tr w:rsidR="00346E8F" w:rsidRPr="00355FEC" w:rsidTr="006B2592">
        <w:trPr>
          <w:trHeight w:val="261"/>
        </w:trPr>
        <w:tc>
          <w:tcPr>
            <w:tcW w:w="1057" w:type="dxa"/>
            <w:shd w:val="clear" w:color="auto" w:fill="auto"/>
            <w:vAlign w:val="center"/>
          </w:tcPr>
          <w:p w:rsidR="00346E8F" w:rsidRPr="00355FEC" w:rsidRDefault="00346E8F" w:rsidP="006B2592">
            <w:pPr>
              <w:rPr>
                <w:rFonts w:ascii="Times New Roman" w:hAnsi="Times New Roman"/>
                <w:b/>
                <w:bCs/>
                <w:iCs/>
                <w:color w:val="000000"/>
              </w:rPr>
            </w:pPr>
            <w:r w:rsidRPr="00355FEC">
              <w:rPr>
                <w:rFonts w:ascii="Times New Roman" w:hAnsi="Times New Roman"/>
                <w:b/>
                <w:bCs/>
                <w:iCs/>
                <w:color w:val="000000"/>
              </w:rPr>
              <w:t>Sheng Di Huang</w:t>
            </w:r>
          </w:p>
        </w:tc>
        <w:tc>
          <w:tcPr>
            <w:tcW w:w="1222" w:type="dxa"/>
            <w:shd w:val="clear" w:color="auto" w:fill="auto"/>
            <w:vAlign w:val="center"/>
          </w:tcPr>
          <w:p w:rsidR="00346E8F" w:rsidRPr="00355FEC" w:rsidRDefault="00346E8F" w:rsidP="006B2592">
            <w:pPr>
              <w:jc w:val="center"/>
              <w:rPr>
                <w:rFonts w:ascii="Times New Roman" w:hAnsi="Times New Roman"/>
                <w:color w:val="000000"/>
                <w:lang w:val="en-SG"/>
              </w:rPr>
            </w:pPr>
            <w:r w:rsidRPr="00355FEC">
              <w:rPr>
                <w:rFonts w:ascii="Times New Roman" w:hAnsi="Times New Roman"/>
                <w:color w:val="000000"/>
              </w:rPr>
              <w:t>生地黄</w:t>
            </w:r>
          </w:p>
        </w:tc>
        <w:tc>
          <w:tcPr>
            <w:tcW w:w="1996" w:type="dxa"/>
            <w:shd w:val="clear" w:color="auto" w:fill="auto"/>
            <w:vAlign w:val="center"/>
          </w:tcPr>
          <w:p w:rsidR="00346E8F" w:rsidRPr="00355FEC" w:rsidRDefault="00346E8F" w:rsidP="006B2592">
            <w:pPr>
              <w:rPr>
                <w:rFonts w:ascii="Times New Roman" w:hAnsi="Times New Roman"/>
                <w:i/>
                <w:iCs/>
                <w:color w:val="000000"/>
              </w:rPr>
            </w:pPr>
            <w:proofErr w:type="spellStart"/>
            <w:r w:rsidRPr="00355FEC">
              <w:rPr>
                <w:rFonts w:ascii="Times New Roman" w:hAnsi="Times New Roman"/>
                <w:i/>
                <w:iCs/>
                <w:color w:val="000000"/>
              </w:rPr>
              <w:t>Rehmannia</w:t>
            </w:r>
            <w:proofErr w:type="spellEnd"/>
            <w:r w:rsidRPr="00355FEC">
              <w:rPr>
                <w:rFonts w:ascii="Times New Roman" w:hAnsi="Times New Roman"/>
                <w:i/>
                <w:iCs/>
                <w:color w:val="000000"/>
              </w:rPr>
              <w:t xml:space="preserve"> </w:t>
            </w:r>
            <w:proofErr w:type="spellStart"/>
            <w:r w:rsidRPr="00355FEC">
              <w:rPr>
                <w:rFonts w:ascii="Times New Roman" w:hAnsi="Times New Roman"/>
                <w:i/>
                <w:iCs/>
                <w:color w:val="000000"/>
              </w:rPr>
              <w:t>glutinosa</w:t>
            </w:r>
            <w:proofErr w:type="spellEnd"/>
            <w:r w:rsidRPr="00355FEC">
              <w:rPr>
                <w:rFonts w:ascii="Times New Roman" w:hAnsi="Times New Roman"/>
                <w:i/>
                <w:iCs/>
                <w:color w:val="000000"/>
              </w:rPr>
              <w:t xml:space="preserve"> </w:t>
            </w:r>
            <w:proofErr w:type="spellStart"/>
            <w:r w:rsidRPr="00355FEC">
              <w:rPr>
                <w:rFonts w:ascii="Times New Roman" w:hAnsi="Times New Roman"/>
                <w:i/>
                <w:color w:val="000000"/>
              </w:rPr>
              <w:t>Libosch</w:t>
            </w:r>
            <w:proofErr w:type="spellEnd"/>
          </w:p>
        </w:tc>
        <w:tc>
          <w:tcPr>
            <w:tcW w:w="708" w:type="dxa"/>
            <w:shd w:val="clear" w:color="auto" w:fill="auto"/>
            <w:vAlign w:val="center"/>
          </w:tcPr>
          <w:p w:rsidR="00346E8F" w:rsidRPr="00355FEC" w:rsidRDefault="00346E8F" w:rsidP="006B2592">
            <w:pPr>
              <w:rPr>
                <w:rFonts w:ascii="Times New Roman" w:hAnsi="Times New Roman"/>
                <w:color w:val="000000"/>
              </w:rPr>
            </w:pPr>
            <w:r w:rsidRPr="00355FEC">
              <w:rPr>
                <w:rFonts w:ascii="Times New Roman" w:hAnsi="Times New Roman"/>
                <w:color w:val="000000"/>
              </w:rPr>
              <w:t>15g</w:t>
            </w:r>
          </w:p>
        </w:tc>
        <w:tc>
          <w:tcPr>
            <w:tcW w:w="3107" w:type="dxa"/>
            <w:shd w:val="clear" w:color="auto" w:fill="auto"/>
          </w:tcPr>
          <w:p w:rsidR="00346E8F" w:rsidRPr="00355FEC" w:rsidRDefault="00346E8F" w:rsidP="006B2592">
            <w:pPr>
              <w:numPr>
                <w:ilvl w:val="0"/>
                <w:numId w:val="32"/>
              </w:numPr>
              <w:spacing w:after="0" w:line="240" w:lineRule="auto"/>
              <w:ind w:left="433"/>
              <w:rPr>
                <w:rFonts w:ascii="Times New Roman" w:hAnsi="Times New Roman"/>
                <w:color w:val="000000"/>
                <w:sz w:val="20"/>
              </w:rPr>
            </w:pPr>
            <w:r w:rsidRPr="00355FEC">
              <w:rPr>
                <w:rFonts w:ascii="Times New Roman" w:hAnsi="Times New Roman"/>
                <w:color w:val="000000"/>
                <w:sz w:val="20"/>
              </w:rPr>
              <w:t>Clear heat and cool blood</w:t>
            </w:r>
          </w:p>
          <w:p w:rsidR="00346E8F" w:rsidRPr="00355FEC" w:rsidRDefault="00346E8F" w:rsidP="006B2592">
            <w:pPr>
              <w:pStyle w:val="ListParagraph"/>
              <w:numPr>
                <w:ilvl w:val="0"/>
                <w:numId w:val="32"/>
              </w:numPr>
              <w:ind w:left="433"/>
              <w:rPr>
                <w:rFonts w:ascii="Times New Roman" w:hAnsi="Times New Roman"/>
                <w:color w:val="000000"/>
                <w:sz w:val="22"/>
                <w:szCs w:val="22"/>
              </w:rPr>
            </w:pPr>
            <w:r w:rsidRPr="00355FEC">
              <w:rPr>
                <w:rFonts w:ascii="Times New Roman" w:hAnsi="Times New Roman"/>
                <w:color w:val="000000"/>
                <w:sz w:val="20"/>
              </w:rPr>
              <w:t xml:space="preserve">Nourish </w:t>
            </w:r>
            <w:r w:rsidRPr="00355FEC">
              <w:rPr>
                <w:rFonts w:ascii="Times New Roman" w:hAnsi="Times New Roman"/>
                <w:i/>
                <w:color w:val="000000"/>
                <w:sz w:val="20"/>
              </w:rPr>
              <w:t>yin</w:t>
            </w:r>
            <w:r w:rsidRPr="00355FEC">
              <w:rPr>
                <w:rFonts w:ascii="Times New Roman" w:hAnsi="Times New Roman"/>
                <w:color w:val="000000"/>
                <w:sz w:val="20"/>
              </w:rPr>
              <w:t xml:space="preserve"> and promote fluid production.</w:t>
            </w:r>
          </w:p>
        </w:tc>
        <w:tc>
          <w:tcPr>
            <w:tcW w:w="1713" w:type="dxa"/>
            <w:shd w:val="clear" w:color="auto" w:fill="auto"/>
          </w:tcPr>
          <w:p w:rsidR="00346E8F" w:rsidRPr="00355FEC" w:rsidRDefault="00346E8F" w:rsidP="006B2592">
            <w:pPr>
              <w:numPr>
                <w:ilvl w:val="0"/>
                <w:numId w:val="31"/>
              </w:numPr>
              <w:spacing w:after="0" w:line="240" w:lineRule="auto"/>
              <w:ind w:left="329"/>
              <w:rPr>
                <w:rFonts w:ascii="Times New Roman" w:hAnsi="Times New Roman"/>
                <w:color w:val="000000"/>
                <w:sz w:val="20"/>
              </w:rPr>
            </w:pPr>
            <w:r w:rsidRPr="00355FEC">
              <w:rPr>
                <w:rFonts w:ascii="Times New Roman" w:hAnsi="Times New Roman"/>
                <w:color w:val="000000"/>
                <w:sz w:val="20"/>
              </w:rPr>
              <w:t>Heart</w:t>
            </w:r>
          </w:p>
          <w:p w:rsidR="00346E8F" w:rsidRPr="00355FEC" w:rsidRDefault="00346E8F" w:rsidP="006B2592">
            <w:pPr>
              <w:numPr>
                <w:ilvl w:val="0"/>
                <w:numId w:val="31"/>
              </w:numPr>
              <w:spacing w:after="0" w:line="240" w:lineRule="auto"/>
              <w:ind w:left="329"/>
              <w:rPr>
                <w:rFonts w:ascii="Times New Roman" w:hAnsi="Times New Roman"/>
                <w:color w:val="000000"/>
                <w:sz w:val="20"/>
              </w:rPr>
            </w:pPr>
            <w:r w:rsidRPr="00355FEC">
              <w:rPr>
                <w:rFonts w:ascii="Times New Roman" w:hAnsi="Times New Roman"/>
                <w:color w:val="000000"/>
                <w:sz w:val="20"/>
              </w:rPr>
              <w:t>Liver</w:t>
            </w:r>
          </w:p>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sz w:val="20"/>
              </w:rPr>
              <w:t>Kidney</w:t>
            </w:r>
          </w:p>
        </w:tc>
      </w:tr>
      <w:tr w:rsidR="00346E8F" w:rsidRPr="00355FEC" w:rsidTr="006B2592">
        <w:trPr>
          <w:trHeight w:val="261"/>
        </w:trPr>
        <w:tc>
          <w:tcPr>
            <w:tcW w:w="1057" w:type="dxa"/>
            <w:shd w:val="clear" w:color="auto" w:fill="auto"/>
            <w:vAlign w:val="center"/>
          </w:tcPr>
          <w:p w:rsidR="00346E8F" w:rsidRPr="00355FEC" w:rsidRDefault="00346E8F" w:rsidP="006B2592">
            <w:pPr>
              <w:rPr>
                <w:rFonts w:ascii="Times New Roman" w:hAnsi="Times New Roman"/>
                <w:b/>
                <w:bCs/>
                <w:color w:val="000000"/>
              </w:rPr>
            </w:pPr>
            <w:r w:rsidRPr="00355FEC">
              <w:rPr>
                <w:rFonts w:ascii="Times New Roman" w:hAnsi="Times New Roman"/>
                <w:b/>
                <w:bCs/>
                <w:color w:val="000000"/>
              </w:rPr>
              <w:t>Chen Pi</w:t>
            </w:r>
          </w:p>
        </w:tc>
        <w:tc>
          <w:tcPr>
            <w:tcW w:w="1222" w:type="dxa"/>
            <w:shd w:val="clear" w:color="auto" w:fill="auto"/>
          </w:tcPr>
          <w:p w:rsidR="00346E8F" w:rsidRPr="00355FEC" w:rsidRDefault="00346E8F" w:rsidP="006B2592">
            <w:pPr>
              <w:jc w:val="center"/>
              <w:rPr>
                <w:rFonts w:ascii="Times New Roman" w:hAnsi="Times New Roman"/>
                <w:color w:val="000000"/>
              </w:rPr>
            </w:pPr>
            <w:r w:rsidRPr="00355FEC">
              <w:rPr>
                <w:rFonts w:ascii="Times New Roman" w:hAnsi="Times New Roman"/>
                <w:color w:val="000000"/>
              </w:rPr>
              <w:t>陈皮</w:t>
            </w:r>
          </w:p>
        </w:tc>
        <w:tc>
          <w:tcPr>
            <w:tcW w:w="1996" w:type="dxa"/>
            <w:shd w:val="clear" w:color="auto" w:fill="auto"/>
          </w:tcPr>
          <w:p w:rsidR="00346E8F" w:rsidRPr="00355FEC" w:rsidRDefault="00346E8F" w:rsidP="006B2592">
            <w:pPr>
              <w:rPr>
                <w:rFonts w:ascii="Times New Roman" w:hAnsi="Times New Roman"/>
                <w:i/>
                <w:iCs/>
                <w:color w:val="000000"/>
              </w:rPr>
            </w:pPr>
            <w:r w:rsidRPr="00355FEC">
              <w:rPr>
                <w:rFonts w:ascii="Times New Roman" w:hAnsi="Times New Roman"/>
                <w:bCs/>
                <w:i/>
              </w:rPr>
              <w:t xml:space="preserve">Citrus </w:t>
            </w:r>
            <w:proofErr w:type="spellStart"/>
            <w:r w:rsidRPr="00355FEC">
              <w:rPr>
                <w:rFonts w:ascii="Times New Roman" w:hAnsi="Times New Roman"/>
                <w:bCs/>
                <w:i/>
              </w:rPr>
              <w:t>reticulata</w:t>
            </w:r>
            <w:proofErr w:type="spellEnd"/>
            <w:r w:rsidRPr="00355FEC">
              <w:rPr>
                <w:rFonts w:ascii="Times New Roman" w:hAnsi="Times New Roman"/>
                <w:bCs/>
                <w:i/>
              </w:rPr>
              <w:t xml:space="preserve"> Blanco</w:t>
            </w:r>
          </w:p>
        </w:tc>
        <w:tc>
          <w:tcPr>
            <w:tcW w:w="708" w:type="dxa"/>
            <w:shd w:val="clear" w:color="auto" w:fill="auto"/>
            <w:vAlign w:val="center"/>
          </w:tcPr>
          <w:p w:rsidR="00346E8F" w:rsidRPr="00355FEC" w:rsidRDefault="00346E8F" w:rsidP="006B2592">
            <w:pPr>
              <w:rPr>
                <w:rFonts w:ascii="Times New Roman" w:hAnsi="Times New Roman"/>
                <w:color w:val="000000"/>
              </w:rPr>
            </w:pPr>
            <w:r w:rsidRPr="00355FEC">
              <w:rPr>
                <w:rFonts w:ascii="Times New Roman" w:hAnsi="Times New Roman"/>
                <w:color w:val="000000"/>
              </w:rPr>
              <w:t>10g</w:t>
            </w:r>
          </w:p>
        </w:tc>
        <w:tc>
          <w:tcPr>
            <w:tcW w:w="3107" w:type="dxa"/>
            <w:shd w:val="clear" w:color="auto" w:fill="auto"/>
          </w:tcPr>
          <w:p w:rsidR="00346E8F" w:rsidRPr="00355FEC" w:rsidRDefault="00346E8F" w:rsidP="006B2592">
            <w:pPr>
              <w:pStyle w:val="ListParagraph"/>
              <w:numPr>
                <w:ilvl w:val="0"/>
                <w:numId w:val="32"/>
              </w:numPr>
              <w:ind w:left="433"/>
              <w:rPr>
                <w:rFonts w:ascii="Times New Roman" w:hAnsi="Times New Roman"/>
                <w:color w:val="000000"/>
                <w:sz w:val="22"/>
                <w:szCs w:val="22"/>
              </w:rPr>
            </w:pPr>
            <w:r w:rsidRPr="00355FEC">
              <w:rPr>
                <w:rFonts w:ascii="Times New Roman" w:hAnsi="Times New Roman"/>
                <w:color w:val="000000"/>
                <w:sz w:val="22"/>
                <w:szCs w:val="22"/>
              </w:rPr>
              <w:t>Regulate qi and invigorate spleen</w:t>
            </w:r>
          </w:p>
          <w:p w:rsidR="00346E8F" w:rsidRPr="00355FEC" w:rsidRDefault="00346E8F" w:rsidP="006B2592">
            <w:pPr>
              <w:pStyle w:val="ListParagraph"/>
              <w:numPr>
                <w:ilvl w:val="0"/>
                <w:numId w:val="32"/>
              </w:numPr>
              <w:ind w:left="433"/>
              <w:rPr>
                <w:rFonts w:ascii="Times New Roman" w:hAnsi="Times New Roman"/>
                <w:color w:val="000000"/>
                <w:sz w:val="22"/>
                <w:szCs w:val="22"/>
              </w:rPr>
            </w:pPr>
            <w:r w:rsidRPr="00355FEC">
              <w:rPr>
                <w:rFonts w:ascii="Times New Roman" w:hAnsi="Times New Roman"/>
                <w:color w:val="000000"/>
                <w:sz w:val="22"/>
                <w:szCs w:val="22"/>
              </w:rPr>
              <w:t xml:space="preserve">Dry dampness and resolve </w:t>
            </w:r>
            <w:proofErr w:type="spellStart"/>
            <w:r w:rsidRPr="00355FEC">
              <w:rPr>
                <w:rFonts w:ascii="Times New Roman" w:hAnsi="Times New Roman"/>
                <w:color w:val="000000"/>
                <w:sz w:val="22"/>
                <w:szCs w:val="22"/>
              </w:rPr>
              <w:t>phelgm</w:t>
            </w:r>
            <w:proofErr w:type="spellEnd"/>
          </w:p>
        </w:tc>
        <w:tc>
          <w:tcPr>
            <w:tcW w:w="1713" w:type="dxa"/>
            <w:shd w:val="clear" w:color="auto" w:fill="auto"/>
          </w:tcPr>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rPr>
              <w:t>Lung</w:t>
            </w:r>
          </w:p>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rPr>
              <w:t>Spleen</w:t>
            </w:r>
          </w:p>
        </w:tc>
      </w:tr>
      <w:tr w:rsidR="00346E8F" w:rsidRPr="00355FEC" w:rsidTr="006B2592">
        <w:trPr>
          <w:trHeight w:val="261"/>
        </w:trPr>
        <w:tc>
          <w:tcPr>
            <w:tcW w:w="1057" w:type="dxa"/>
            <w:shd w:val="clear" w:color="auto" w:fill="auto"/>
            <w:vAlign w:val="center"/>
          </w:tcPr>
          <w:p w:rsidR="00346E8F" w:rsidRPr="00355FEC" w:rsidRDefault="00346E8F" w:rsidP="006B2592">
            <w:pPr>
              <w:rPr>
                <w:rFonts w:ascii="Times New Roman" w:hAnsi="Times New Roman"/>
                <w:b/>
                <w:bCs/>
                <w:color w:val="000000"/>
              </w:rPr>
            </w:pPr>
            <w:proofErr w:type="spellStart"/>
            <w:r w:rsidRPr="00355FEC">
              <w:rPr>
                <w:rFonts w:ascii="Times New Roman" w:hAnsi="Times New Roman"/>
                <w:b/>
                <w:bCs/>
                <w:color w:val="000000"/>
              </w:rPr>
              <w:t>Zhi</w:t>
            </w:r>
            <w:proofErr w:type="spellEnd"/>
            <w:r w:rsidRPr="00355FEC">
              <w:rPr>
                <w:rFonts w:ascii="Times New Roman" w:hAnsi="Times New Roman"/>
                <w:b/>
                <w:bCs/>
                <w:color w:val="000000"/>
              </w:rPr>
              <w:t xml:space="preserve"> </w:t>
            </w:r>
            <w:proofErr w:type="spellStart"/>
            <w:r w:rsidRPr="00355FEC">
              <w:rPr>
                <w:rFonts w:ascii="Times New Roman" w:hAnsi="Times New Roman"/>
                <w:b/>
                <w:bCs/>
                <w:color w:val="000000"/>
              </w:rPr>
              <w:t>Qiao</w:t>
            </w:r>
            <w:proofErr w:type="spellEnd"/>
            <w:r w:rsidRPr="00355FEC">
              <w:rPr>
                <w:rFonts w:ascii="Times New Roman" w:hAnsi="Times New Roman"/>
                <w:b/>
                <w:bCs/>
                <w:color w:val="000000"/>
              </w:rPr>
              <w:t xml:space="preserve"> </w:t>
            </w:r>
          </w:p>
        </w:tc>
        <w:tc>
          <w:tcPr>
            <w:tcW w:w="1222" w:type="dxa"/>
            <w:shd w:val="clear" w:color="auto" w:fill="auto"/>
          </w:tcPr>
          <w:p w:rsidR="00346E8F" w:rsidRPr="00355FEC" w:rsidRDefault="00346E8F" w:rsidP="006B2592">
            <w:pPr>
              <w:jc w:val="center"/>
              <w:rPr>
                <w:rFonts w:ascii="Times New Roman" w:hAnsi="Times New Roman"/>
                <w:color w:val="000000"/>
              </w:rPr>
            </w:pPr>
            <w:r w:rsidRPr="00355FEC">
              <w:rPr>
                <w:rFonts w:ascii="Times New Roman" w:hAnsi="Times New Roman"/>
                <w:color w:val="000000"/>
              </w:rPr>
              <w:t>枳壳</w:t>
            </w:r>
          </w:p>
        </w:tc>
        <w:tc>
          <w:tcPr>
            <w:tcW w:w="1996" w:type="dxa"/>
            <w:shd w:val="clear" w:color="auto" w:fill="auto"/>
          </w:tcPr>
          <w:p w:rsidR="00346E8F" w:rsidRPr="00355FEC" w:rsidRDefault="00346E8F" w:rsidP="006B2592">
            <w:pPr>
              <w:rPr>
                <w:rFonts w:ascii="Times New Roman" w:hAnsi="Times New Roman"/>
                <w:i/>
                <w:iCs/>
                <w:color w:val="000000"/>
              </w:rPr>
            </w:pPr>
            <w:r w:rsidRPr="00355FEC">
              <w:rPr>
                <w:rFonts w:ascii="Times New Roman" w:hAnsi="Times New Roman"/>
                <w:bCs/>
                <w:i/>
              </w:rPr>
              <w:t xml:space="preserve">Citrus </w:t>
            </w:r>
            <w:proofErr w:type="spellStart"/>
            <w:r w:rsidRPr="00355FEC">
              <w:rPr>
                <w:rFonts w:ascii="Times New Roman" w:hAnsi="Times New Roman"/>
                <w:bCs/>
                <w:i/>
              </w:rPr>
              <w:t>aurantium</w:t>
            </w:r>
            <w:proofErr w:type="spellEnd"/>
            <w:r w:rsidRPr="00355FEC">
              <w:rPr>
                <w:rFonts w:ascii="Times New Roman" w:hAnsi="Times New Roman"/>
                <w:bCs/>
                <w:i/>
              </w:rPr>
              <w:t xml:space="preserve"> L.</w:t>
            </w:r>
          </w:p>
        </w:tc>
        <w:tc>
          <w:tcPr>
            <w:tcW w:w="708" w:type="dxa"/>
            <w:shd w:val="clear" w:color="auto" w:fill="auto"/>
            <w:vAlign w:val="center"/>
          </w:tcPr>
          <w:p w:rsidR="00346E8F" w:rsidRPr="00355FEC" w:rsidRDefault="00346E8F" w:rsidP="006B2592">
            <w:pPr>
              <w:rPr>
                <w:rFonts w:ascii="Times New Roman" w:hAnsi="Times New Roman"/>
                <w:color w:val="000000"/>
              </w:rPr>
            </w:pPr>
            <w:r w:rsidRPr="00355FEC">
              <w:rPr>
                <w:rFonts w:ascii="Times New Roman" w:hAnsi="Times New Roman"/>
                <w:color w:val="000000"/>
              </w:rPr>
              <w:t>10g</w:t>
            </w:r>
          </w:p>
        </w:tc>
        <w:tc>
          <w:tcPr>
            <w:tcW w:w="3107" w:type="dxa"/>
            <w:shd w:val="clear" w:color="auto" w:fill="auto"/>
          </w:tcPr>
          <w:p w:rsidR="00346E8F" w:rsidRPr="00355FEC" w:rsidRDefault="00346E8F" w:rsidP="006B2592">
            <w:pPr>
              <w:pStyle w:val="ListParagraph"/>
              <w:numPr>
                <w:ilvl w:val="0"/>
                <w:numId w:val="32"/>
              </w:numPr>
              <w:ind w:left="433"/>
              <w:rPr>
                <w:rFonts w:ascii="Times New Roman" w:hAnsi="Times New Roman"/>
                <w:color w:val="000000"/>
                <w:sz w:val="22"/>
                <w:szCs w:val="22"/>
              </w:rPr>
            </w:pPr>
            <w:r w:rsidRPr="00355FEC">
              <w:rPr>
                <w:rFonts w:ascii="Times New Roman" w:hAnsi="Times New Roman"/>
                <w:color w:val="000000"/>
                <w:sz w:val="22"/>
                <w:szCs w:val="22"/>
              </w:rPr>
              <w:t xml:space="preserve">Regulates </w:t>
            </w:r>
            <w:r w:rsidRPr="00355FEC">
              <w:rPr>
                <w:rFonts w:ascii="Times New Roman" w:hAnsi="Times New Roman"/>
                <w:i/>
                <w:color w:val="000000"/>
                <w:sz w:val="22"/>
                <w:szCs w:val="22"/>
              </w:rPr>
              <w:t>qi</w:t>
            </w:r>
          </w:p>
          <w:p w:rsidR="00346E8F" w:rsidRPr="00355FEC" w:rsidRDefault="00346E8F" w:rsidP="006B2592">
            <w:pPr>
              <w:pStyle w:val="ListParagraph"/>
              <w:numPr>
                <w:ilvl w:val="0"/>
                <w:numId w:val="32"/>
              </w:numPr>
              <w:ind w:left="433"/>
              <w:rPr>
                <w:rFonts w:ascii="Times New Roman" w:hAnsi="Times New Roman"/>
                <w:color w:val="000000"/>
                <w:sz w:val="22"/>
                <w:szCs w:val="22"/>
              </w:rPr>
            </w:pPr>
            <w:r w:rsidRPr="00355FEC">
              <w:rPr>
                <w:rFonts w:ascii="Times New Roman" w:hAnsi="Times New Roman"/>
                <w:color w:val="000000"/>
                <w:sz w:val="22"/>
                <w:szCs w:val="22"/>
              </w:rPr>
              <w:t>Promotes digestion</w:t>
            </w:r>
          </w:p>
        </w:tc>
        <w:tc>
          <w:tcPr>
            <w:tcW w:w="1713" w:type="dxa"/>
            <w:shd w:val="clear" w:color="auto" w:fill="auto"/>
          </w:tcPr>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rPr>
              <w:t xml:space="preserve">Spleen </w:t>
            </w:r>
          </w:p>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rPr>
              <w:t xml:space="preserve">Stomach </w:t>
            </w:r>
          </w:p>
        </w:tc>
      </w:tr>
      <w:tr w:rsidR="00346E8F" w:rsidRPr="00355FEC" w:rsidTr="006B2592">
        <w:trPr>
          <w:trHeight w:val="261"/>
        </w:trPr>
        <w:tc>
          <w:tcPr>
            <w:tcW w:w="1057" w:type="dxa"/>
            <w:shd w:val="clear" w:color="auto" w:fill="auto"/>
            <w:vAlign w:val="center"/>
          </w:tcPr>
          <w:p w:rsidR="00346E8F" w:rsidRPr="00355FEC" w:rsidRDefault="00346E8F" w:rsidP="006B2592">
            <w:pPr>
              <w:rPr>
                <w:rFonts w:ascii="Times New Roman" w:hAnsi="Times New Roman"/>
                <w:b/>
                <w:bCs/>
                <w:iCs/>
                <w:color w:val="000000"/>
              </w:rPr>
            </w:pPr>
            <w:proofErr w:type="spellStart"/>
            <w:r w:rsidRPr="00355FEC">
              <w:rPr>
                <w:rFonts w:ascii="Times New Roman" w:hAnsi="Times New Roman"/>
                <w:b/>
                <w:bCs/>
                <w:iCs/>
                <w:color w:val="000000"/>
              </w:rPr>
              <w:t>Ju</w:t>
            </w:r>
            <w:proofErr w:type="spellEnd"/>
            <w:r w:rsidRPr="00355FEC">
              <w:rPr>
                <w:rFonts w:ascii="Times New Roman" w:hAnsi="Times New Roman"/>
                <w:b/>
                <w:bCs/>
                <w:iCs/>
                <w:color w:val="000000"/>
              </w:rPr>
              <w:t xml:space="preserve"> </w:t>
            </w:r>
            <w:proofErr w:type="spellStart"/>
            <w:r w:rsidRPr="00355FEC">
              <w:rPr>
                <w:rFonts w:ascii="Times New Roman" w:hAnsi="Times New Roman"/>
                <w:b/>
                <w:bCs/>
                <w:iCs/>
                <w:color w:val="000000"/>
              </w:rPr>
              <w:t>hua</w:t>
            </w:r>
            <w:proofErr w:type="spellEnd"/>
          </w:p>
        </w:tc>
        <w:tc>
          <w:tcPr>
            <w:tcW w:w="1222" w:type="dxa"/>
            <w:shd w:val="clear" w:color="auto" w:fill="auto"/>
            <w:vAlign w:val="center"/>
          </w:tcPr>
          <w:p w:rsidR="00346E8F" w:rsidRPr="00355FEC" w:rsidRDefault="00346E8F" w:rsidP="006B2592">
            <w:pPr>
              <w:jc w:val="center"/>
              <w:rPr>
                <w:rFonts w:ascii="Times New Roman" w:hAnsi="Times New Roman"/>
                <w:color w:val="000000"/>
              </w:rPr>
            </w:pPr>
            <w:r w:rsidRPr="00355FEC">
              <w:rPr>
                <w:rFonts w:ascii="Times New Roman" w:hAnsi="Times New Roman"/>
                <w:color w:val="000000"/>
              </w:rPr>
              <w:t>菊花</w:t>
            </w:r>
          </w:p>
        </w:tc>
        <w:tc>
          <w:tcPr>
            <w:tcW w:w="1996" w:type="dxa"/>
            <w:shd w:val="clear" w:color="auto" w:fill="auto"/>
            <w:vAlign w:val="center"/>
          </w:tcPr>
          <w:p w:rsidR="00346E8F" w:rsidRPr="00355FEC" w:rsidRDefault="00346E8F" w:rsidP="006B2592">
            <w:pPr>
              <w:rPr>
                <w:rFonts w:ascii="Times New Roman" w:hAnsi="Times New Roman"/>
                <w:i/>
                <w:iCs/>
                <w:color w:val="000000"/>
              </w:rPr>
            </w:pPr>
            <w:r w:rsidRPr="00355FEC">
              <w:rPr>
                <w:rFonts w:ascii="Times New Roman" w:hAnsi="Times New Roman"/>
                <w:i/>
                <w:iCs/>
                <w:color w:val="000000"/>
              </w:rPr>
              <w:t xml:space="preserve">Chrysanthemum </w:t>
            </w:r>
            <w:proofErr w:type="spellStart"/>
            <w:r w:rsidRPr="00355FEC">
              <w:rPr>
                <w:rFonts w:ascii="Times New Roman" w:hAnsi="Times New Roman"/>
                <w:i/>
                <w:iCs/>
                <w:color w:val="000000"/>
              </w:rPr>
              <w:t>morifolium</w:t>
            </w:r>
            <w:proofErr w:type="spellEnd"/>
            <w:r w:rsidRPr="00355FEC">
              <w:rPr>
                <w:rFonts w:ascii="Times New Roman" w:hAnsi="Times New Roman"/>
                <w:i/>
                <w:iCs/>
                <w:color w:val="000000"/>
              </w:rPr>
              <w:t xml:space="preserve"> Ramat.</w:t>
            </w:r>
          </w:p>
        </w:tc>
        <w:tc>
          <w:tcPr>
            <w:tcW w:w="708" w:type="dxa"/>
            <w:shd w:val="clear" w:color="auto" w:fill="auto"/>
            <w:vAlign w:val="center"/>
          </w:tcPr>
          <w:p w:rsidR="00346E8F" w:rsidRPr="00355FEC" w:rsidRDefault="00346E8F" w:rsidP="006B2592">
            <w:pPr>
              <w:rPr>
                <w:rFonts w:ascii="Times New Roman" w:hAnsi="Times New Roman"/>
                <w:color w:val="000000"/>
              </w:rPr>
            </w:pPr>
            <w:r w:rsidRPr="00355FEC">
              <w:rPr>
                <w:rFonts w:ascii="Times New Roman" w:hAnsi="Times New Roman"/>
                <w:color w:val="000000"/>
              </w:rPr>
              <w:t>10g</w:t>
            </w:r>
          </w:p>
        </w:tc>
        <w:tc>
          <w:tcPr>
            <w:tcW w:w="3107" w:type="dxa"/>
            <w:shd w:val="clear" w:color="auto" w:fill="auto"/>
          </w:tcPr>
          <w:p w:rsidR="00346E8F" w:rsidRPr="00355FEC" w:rsidRDefault="00346E8F" w:rsidP="006B2592">
            <w:pPr>
              <w:numPr>
                <w:ilvl w:val="0"/>
                <w:numId w:val="32"/>
              </w:numPr>
              <w:spacing w:after="0" w:line="240" w:lineRule="auto"/>
              <w:ind w:left="433"/>
              <w:rPr>
                <w:rFonts w:ascii="Times New Roman" w:hAnsi="Times New Roman"/>
                <w:color w:val="000000"/>
                <w:sz w:val="20"/>
              </w:rPr>
            </w:pPr>
            <w:r w:rsidRPr="00355FEC">
              <w:rPr>
                <w:rFonts w:ascii="Times New Roman" w:hAnsi="Times New Roman"/>
                <w:color w:val="000000"/>
                <w:sz w:val="20"/>
              </w:rPr>
              <w:t>Clear lung heat and moisten dryness</w:t>
            </w:r>
          </w:p>
          <w:p w:rsidR="00346E8F" w:rsidRPr="00355FEC" w:rsidRDefault="00346E8F" w:rsidP="006B2592">
            <w:pPr>
              <w:numPr>
                <w:ilvl w:val="0"/>
                <w:numId w:val="32"/>
              </w:numPr>
              <w:spacing w:after="0" w:line="240" w:lineRule="auto"/>
              <w:ind w:left="433"/>
              <w:rPr>
                <w:rFonts w:ascii="Times New Roman" w:hAnsi="Times New Roman"/>
                <w:color w:val="000000"/>
                <w:sz w:val="20"/>
              </w:rPr>
            </w:pPr>
            <w:r w:rsidRPr="00355FEC">
              <w:rPr>
                <w:rFonts w:ascii="Times New Roman" w:hAnsi="Times New Roman"/>
                <w:color w:val="000000"/>
                <w:sz w:val="20"/>
              </w:rPr>
              <w:t>Clear liver heat and improve vision</w:t>
            </w:r>
          </w:p>
          <w:p w:rsidR="00346E8F" w:rsidRPr="00355FEC" w:rsidRDefault="00346E8F" w:rsidP="006B2592">
            <w:pPr>
              <w:pStyle w:val="ListParagraph"/>
              <w:numPr>
                <w:ilvl w:val="0"/>
                <w:numId w:val="32"/>
              </w:numPr>
              <w:ind w:left="433"/>
              <w:rPr>
                <w:rFonts w:ascii="Times New Roman" w:hAnsi="Times New Roman"/>
                <w:color w:val="000000"/>
                <w:sz w:val="22"/>
                <w:szCs w:val="22"/>
              </w:rPr>
            </w:pPr>
            <w:r w:rsidRPr="00355FEC">
              <w:rPr>
                <w:rFonts w:ascii="Times New Roman" w:hAnsi="Times New Roman"/>
                <w:color w:val="000000"/>
                <w:sz w:val="20"/>
              </w:rPr>
              <w:t>Relieve toxicity.</w:t>
            </w:r>
          </w:p>
        </w:tc>
        <w:tc>
          <w:tcPr>
            <w:tcW w:w="1713" w:type="dxa"/>
            <w:shd w:val="clear" w:color="auto" w:fill="auto"/>
          </w:tcPr>
          <w:p w:rsidR="00346E8F" w:rsidRPr="00355FEC" w:rsidRDefault="00346E8F" w:rsidP="006B2592">
            <w:pPr>
              <w:numPr>
                <w:ilvl w:val="0"/>
                <w:numId w:val="31"/>
              </w:numPr>
              <w:spacing w:after="0" w:line="240" w:lineRule="auto"/>
              <w:ind w:left="329"/>
              <w:rPr>
                <w:rFonts w:ascii="Times New Roman" w:hAnsi="Times New Roman"/>
                <w:color w:val="000000"/>
                <w:sz w:val="20"/>
              </w:rPr>
            </w:pPr>
            <w:r w:rsidRPr="00355FEC">
              <w:rPr>
                <w:rFonts w:ascii="Times New Roman" w:hAnsi="Times New Roman"/>
                <w:color w:val="000000"/>
                <w:sz w:val="20"/>
              </w:rPr>
              <w:t>Lung</w:t>
            </w:r>
          </w:p>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sz w:val="20"/>
              </w:rPr>
              <w:t>Liver</w:t>
            </w:r>
          </w:p>
        </w:tc>
      </w:tr>
      <w:tr w:rsidR="00346E8F" w:rsidRPr="00355FEC" w:rsidTr="006B2592">
        <w:trPr>
          <w:trHeight w:val="261"/>
        </w:trPr>
        <w:tc>
          <w:tcPr>
            <w:tcW w:w="1057" w:type="dxa"/>
            <w:shd w:val="clear" w:color="auto" w:fill="auto"/>
            <w:vAlign w:val="center"/>
          </w:tcPr>
          <w:p w:rsidR="00346E8F" w:rsidRPr="00355FEC" w:rsidRDefault="00346E8F" w:rsidP="006B2592">
            <w:pPr>
              <w:rPr>
                <w:rFonts w:ascii="Times New Roman" w:hAnsi="Times New Roman"/>
                <w:b/>
                <w:bCs/>
                <w:color w:val="000000"/>
              </w:rPr>
            </w:pPr>
            <w:r w:rsidRPr="00355FEC">
              <w:rPr>
                <w:rFonts w:ascii="Times New Roman" w:hAnsi="Times New Roman"/>
                <w:b/>
                <w:bCs/>
                <w:color w:val="000000"/>
              </w:rPr>
              <w:t xml:space="preserve">Tai </w:t>
            </w:r>
            <w:proofErr w:type="spellStart"/>
            <w:r w:rsidRPr="00355FEC">
              <w:rPr>
                <w:rFonts w:ascii="Times New Roman" w:hAnsi="Times New Roman"/>
                <w:b/>
                <w:bCs/>
                <w:color w:val="000000"/>
              </w:rPr>
              <w:t>Zi</w:t>
            </w:r>
            <w:proofErr w:type="spellEnd"/>
            <w:r w:rsidRPr="00355FEC">
              <w:rPr>
                <w:rFonts w:ascii="Times New Roman" w:hAnsi="Times New Roman"/>
                <w:b/>
                <w:bCs/>
                <w:color w:val="000000"/>
              </w:rPr>
              <w:t xml:space="preserve"> Shen</w:t>
            </w:r>
          </w:p>
        </w:tc>
        <w:tc>
          <w:tcPr>
            <w:tcW w:w="1222" w:type="dxa"/>
            <w:shd w:val="clear" w:color="auto" w:fill="auto"/>
          </w:tcPr>
          <w:p w:rsidR="00346E8F" w:rsidRPr="00355FEC" w:rsidRDefault="00346E8F" w:rsidP="006B2592">
            <w:pPr>
              <w:jc w:val="center"/>
              <w:rPr>
                <w:rFonts w:ascii="Times New Roman" w:hAnsi="Times New Roman"/>
                <w:color w:val="000000"/>
              </w:rPr>
            </w:pPr>
            <w:r w:rsidRPr="00355FEC">
              <w:rPr>
                <w:rFonts w:ascii="Times New Roman" w:hAnsi="Times New Roman"/>
                <w:color w:val="000000"/>
              </w:rPr>
              <w:t>太子参</w:t>
            </w:r>
          </w:p>
        </w:tc>
        <w:tc>
          <w:tcPr>
            <w:tcW w:w="1996" w:type="dxa"/>
            <w:shd w:val="clear" w:color="auto" w:fill="auto"/>
          </w:tcPr>
          <w:p w:rsidR="00346E8F" w:rsidRPr="00355FEC" w:rsidRDefault="00346E8F" w:rsidP="006B2592">
            <w:pPr>
              <w:rPr>
                <w:rFonts w:ascii="Times New Roman" w:hAnsi="Times New Roman"/>
                <w:i/>
                <w:iCs/>
                <w:color w:val="000000"/>
              </w:rPr>
            </w:pPr>
            <w:proofErr w:type="spellStart"/>
            <w:r w:rsidRPr="00355FEC">
              <w:rPr>
                <w:rFonts w:ascii="Times New Roman" w:hAnsi="Times New Roman"/>
                <w:bCs/>
                <w:i/>
              </w:rPr>
              <w:t>Pseudostellaria</w:t>
            </w:r>
            <w:proofErr w:type="spellEnd"/>
            <w:r w:rsidRPr="00355FEC">
              <w:rPr>
                <w:rFonts w:ascii="Times New Roman" w:hAnsi="Times New Roman"/>
                <w:bCs/>
                <w:i/>
              </w:rPr>
              <w:t xml:space="preserve"> </w:t>
            </w:r>
            <w:proofErr w:type="spellStart"/>
            <w:r w:rsidRPr="00355FEC">
              <w:rPr>
                <w:rFonts w:ascii="Times New Roman" w:hAnsi="Times New Roman"/>
                <w:bCs/>
                <w:i/>
              </w:rPr>
              <w:t>heterrophylla</w:t>
            </w:r>
            <w:proofErr w:type="spellEnd"/>
            <w:r w:rsidRPr="00355FEC">
              <w:rPr>
                <w:rFonts w:ascii="Times New Roman" w:hAnsi="Times New Roman"/>
                <w:bCs/>
                <w:i/>
              </w:rPr>
              <w:t xml:space="preserve"> (</w:t>
            </w:r>
            <w:proofErr w:type="spellStart"/>
            <w:r w:rsidRPr="00355FEC">
              <w:rPr>
                <w:rFonts w:ascii="Times New Roman" w:hAnsi="Times New Roman"/>
                <w:bCs/>
                <w:i/>
              </w:rPr>
              <w:t>Miq</w:t>
            </w:r>
            <w:proofErr w:type="spellEnd"/>
            <w:r w:rsidRPr="00355FEC">
              <w:rPr>
                <w:rFonts w:ascii="Times New Roman" w:hAnsi="Times New Roman"/>
                <w:bCs/>
                <w:i/>
              </w:rPr>
              <w:t>.)</w:t>
            </w:r>
          </w:p>
        </w:tc>
        <w:tc>
          <w:tcPr>
            <w:tcW w:w="708" w:type="dxa"/>
            <w:shd w:val="clear" w:color="auto" w:fill="auto"/>
            <w:vAlign w:val="center"/>
          </w:tcPr>
          <w:p w:rsidR="00346E8F" w:rsidRPr="00355FEC" w:rsidRDefault="00346E8F" w:rsidP="006B2592">
            <w:pPr>
              <w:rPr>
                <w:rFonts w:ascii="Times New Roman" w:hAnsi="Times New Roman"/>
                <w:color w:val="000000"/>
              </w:rPr>
            </w:pPr>
            <w:r w:rsidRPr="00355FEC">
              <w:rPr>
                <w:rFonts w:ascii="Times New Roman" w:hAnsi="Times New Roman"/>
                <w:color w:val="000000"/>
              </w:rPr>
              <w:t>20g</w:t>
            </w:r>
          </w:p>
        </w:tc>
        <w:tc>
          <w:tcPr>
            <w:tcW w:w="3107" w:type="dxa"/>
            <w:shd w:val="clear" w:color="auto" w:fill="auto"/>
          </w:tcPr>
          <w:p w:rsidR="00346E8F" w:rsidRPr="00355FEC" w:rsidRDefault="00346E8F" w:rsidP="006B2592">
            <w:pPr>
              <w:pStyle w:val="ListParagraph"/>
              <w:numPr>
                <w:ilvl w:val="0"/>
                <w:numId w:val="32"/>
              </w:numPr>
              <w:ind w:left="433"/>
              <w:rPr>
                <w:rFonts w:ascii="Times New Roman" w:hAnsi="Times New Roman"/>
                <w:color w:val="000000"/>
                <w:sz w:val="22"/>
                <w:szCs w:val="22"/>
              </w:rPr>
            </w:pPr>
            <w:r w:rsidRPr="00355FEC">
              <w:rPr>
                <w:rFonts w:ascii="Times New Roman" w:hAnsi="Times New Roman"/>
                <w:color w:val="000000"/>
                <w:sz w:val="22"/>
                <w:szCs w:val="22"/>
              </w:rPr>
              <w:t xml:space="preserve">Promote spleen </w:t>
            </w:r>
            <w:r w:rsidRPr="00355FEC">
              <w:rPr>
                <w:rFonts w:ascii="Times New Roman" w:hAnsi="Times New Roman"/>
                <w:i/>
                <w:color w:val="000000"/>
                <w:sz w:val="22"/>
                <w:szCs w:val="22"/>
              </w:rPr>
              <w:t>qi</w:t>
            </w:r>
          </w:p>
          <w:p w:rsidR="00346E8F" w:rsidRPr="00355FEC" w:rsidRDefault="00346E8F" w:rsidP="006B2592">
            <w:pPr>
              <w:pStyle w:val="ListParagraph"/>
              <w:numPr>
                <w:ilvl w:val="0"/>
                <w:numId w:val="32"/>
              </w:numPr>
              <w:ind w:left="433"/>
              <w:rPr>
                <w:rFonts w:ascii="Times New Roman" w:hAnsi="Times New Roman"/>
                <w:color w:val="000000"/>
                <w:sz w:val="22"/>
                <w:szCs w:val="22"/>
              </w:rPr>
            </w:pPr>
            <w:r w:rsidRPr="00355FEC">
              <w:rPr>
                <w:rFonts w:ascii="Times New Roman" w:hAnsi="Times New Roman"/>
                <w:color w:val="000000"/>
                <w:sz w:val="22"/>
                <w:szCs w:val="22"/>
              </w:rPr>
              <w:t>Promote fluid production and nourish lung</w:t>
            </w:r>
          </w:p>
        </w:tc>
        <w:tc>
          <w:tcPr>
            <w:tcW w:w="1713" w:type="dxa"/>
            <w:shd w:val="clear" w:color="auto" w:fill="auto"/>
          </w:tcPr>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rPr>
              <w:t>Spleen</w:t>
            </w:r>
          </w:p>
          <w:p w:rsidR="00346E8F" w:rsidRPr="00355FEC" w:rsidRDefault="00346E8F" w:rsidP="006B2592">
            <w:pPr>
              <w:numPr>
                <w:ilvl w:val="0"/>
                <w:numId w:val="31"/>
              </w:numPr>
              <w:spacing w:after="0" w:line="240" w:lineRule="auto"/>
              <w:ind w:left="329"/>
              <w:rPr>
                <w:rFonts w:ascii="Times New Roman" w:hAnsi="Times New Roman"/>
                <w:color w:val="000000"/>
              </w:rPr>
            </w:pPr>
            <w:r w:rsidRPr="00355FEC">
              <w:rPr>
                <w:rFonts w:ascii="Times New Roman" w:hAnsi="Times New Roman"/>
                <w:color w:val="000000"/>
              </w:rPr>
              <w:t>Lung</w:t>
            </w:r>
          </w:p>
        </w:tc>
      </w:tr>
    </w:tbl>
    <w:p w:rsidR="00346E8F" w:rsidRPr="00355FEC" w:rsidRDefault="00346E8F" w:rsidP="00346E8F">
      <w:pPr>
        <w:spacing w:after="0" w:line="240" w:lineRule="auto"/>
        <w:rPr>
          <w:rFonts w:ascii="Times New Roman" w:hAnsi="Times New Roman"/>
        </w:rPr>
      </w:pPr>
    </w:p>
    <w:p w:rsidR="00346E8F" w:rsidRPr="00355FEC" w:rsidRDefault="00346E8F" w:rsidP="00346E8F">
      <w:pPr>
        <w:rPr>
          <w:rFonts w:ascii="Times New Roman" w:hAnsi="Times New Roman"/>
          <w:b/>
          <w:sz w:val="24"/>
          <w:szCs w:val="24"/>
          <w:lang w:eastAsia="en-US"/>
        </w:rPr>
      </w:pPr>
      <w:r w:rsidRPr="00355FEC">
        <w:rPr>
          <w:rFonts w:ascii="Times New Roman" w:hAnsi="Times New Roman"/>
          <w:b/>
        </w:rPr>
        <w:br w:type="page"/>
      </w:r>
    </w:p>
    <w:p w:rsidR="004D593A" w:rsidRPr="00355FEC" w:rsidRDefault="00346E8F" w:rsidP="004D593A">
      <w:pPr>
        <w:pStyle w:val="BodyText2"/>
        <w:spacing w:after="0"/>
        <w:rPr>
          <w:lang w:eastAsia="zh-CN"/>
        </w:rPr>
      </w:pPr>
      <w:proofErr w:type="gramStart"/>
      <w:r w:rsidRPr="00355FEC">
        <w:rPr>
          <w:b/>
          <w:lang w:eastAsia="zh-CN"/>
        </w:rPr>
        <w:lastRenderedPageBreak/>
        <w:t>e</w:t>
      </w:r>
      <w:proofErr w:type="gramEnd"/>
      <w:r w:rsidRPr="00355FEC">
        <w:rPr>
          <w:b/>
          <w:lang w:eastAsia="zh-CN"/>
        </w:rPr>
        <w:t xml:space="preserve"> </w:t>
      </w:r>
      <w:r w:rsidRPr="00355FEC">
        <w:rPr>
          <w:b/>
          <w:bCs/>
        </w:rPr>
        <w:t>Table 3</w:t>
      </w:r>
      <w:r>
        <w:rPr>
          <w:b/>
          <w:bCs/>
        </w:rPr>
        <w:t xml:space="preserve">: </w:t>
      </w:r>
      <w:r w:rsidR="004D593A" w:rsidRPr="00355FEC">
        <w:rPr>
          <w:lang w:eastAsia="zh-CN"/>
        </w:rPr>
        <w:t>Outcome measures at week 4</w:t>
      </w:r>
    </w:p>
    <w:p w:rsidR="004D593A" w:rsidRPr="00355FEC" w:rsidRDefault="004D593A" w:rsidP="004D593A">
      <w:pPr>
        <w:pStyle w:val="BodyText2"/>
        <w:spacing w:after="0" w:line="240" w:lineRule="auto"/>
        <w:rPr>
          <w:lang w:eastAsia="zh-CN"/>
        </w:rPr>
      </w:pPr>
    </w:p>
    <w:tbl>
      <w:tblPr>
        <w:tblW w:w="9540" w:type="dxa"/>
        <w:tblInd w:w="93" w:type="dxa"/>
        <w:tblLook w:val="04A0" w:firstRow="1" w:lastRow="0" w:firstColumn="1" w:lastColumn="0" w:noHBand="0" w:noVBand="1"/>
      </w:tblPr>
      <w:tblGrid>
        <w:gridCol w:w="1460"/>
        <w:gridCol w:w="1095"/>
        <w:gridCol w:w="1107"/>
        <w:gridCol w:w="1353"/>
        <w:gridCol w:w="1500"/>
        <w:gridCol w:w="1720"/>
        <w:gridCol w:w="1600"/>
      </w:tblGrid>
      <w:tr w:rsidR="004D593A" w:rsidRPr="00355FEC" w:rsidTr="00D67B78">
        <w:trPr>
          <w:trHeight w:val="300"/>
        </w:trPr>
        <w:tc>
          <w:tcPr>
            <w:tcW w:w="1460" w:type="dxa"/>
            <w:tcBorders>
              <w:top w:val="single" w:sz="4" w:space="0" w:color="auto"/>
              <w:left w:val="nil"/>
              <w:bottom w:val="single" w:sz="4" w:space="0" w:color="auto"/>
              <w:right w:val="nil"/>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 </w:t>
            </w:r>
          </w:p>
        </w:tc>
        <w:tc>
          <w:tcPr>
            <w:tcW w:w="960" w:type="dxa"/>
            <w:tcBorders>
              <w:top w:val="single" w:sz="4" w:space="0" w:color="auto"/>
              <w:left w:val="nil"/>
              <w:bottom w:val="single" w:sz="4" w:space="0" w:color="auto"/>
              <w:right w:val="nil"/>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 </w:t>
            </w:r>
          </w:p>
        </w:tc>
        <w:tc>
          <w:tcPr>
            <w:tcW w:w="960" w:type="dxa"/>
            <w:tcBorders>
              <w:top w:val="single" w:sz="4" w:space="0" w:color="auto"/>
              <w:left w:val="nil"/>
              <w:bottom w:val="single" w:sz="4" w:space="0" w:color="auto"/>
              <w:right w:val="nil"/>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Herbs</w:t>
            </w:r>
          </w:p>
        </w:tc>
        <w:tc>
          <w:tcPr>
            <w:tcW w:w="1340" w:type="dxa"/>
            <w:tcBorders>
              <w:top w:val="single" w:sz="4" w:space="0" w:color="auto"/>
              <w:left w:val="nil"/>
              <w:bottom w:val="single" w:sz="4" w:space="0" w:color="auto"/>
              <w:right w:val="nil"/>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Acupuncture</w:t>
            </w:r>
          </w:p>
        </w:tc>
        <w:tc>
          <w:tcPr>
            <w:tcW w:w="1500" w:type="dxa"/>
            <w:tcBorders>
              <w:top w:val="single" w:sz="4" w:space="0" w:color="auto"/>
              <w:left w:val="nil"/>
              <w:bottom w:val="single" w:sz="4" w:space="0" w:color="auto"/>
              <w:right w:val="nil"/>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Artificial tears</w:t>
            </w:r>
          </w:p>
        </w:tc>
        <w:tc>
          <w:tcPr>
            <w:tcW w:w="1720" w:type="dxa"/>
            <w:tcBorders>
              <w:top w:val="single" w:sz="4" w:space="0" w:color="auto"/>
              <w:left w:val="nil"/>
              <w:bottom w:val="single" w:sz="4" w:space="0" w:color="auto"/>
              <w:right w:val="nil"/>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Herbs vs Artificial tears</w:t>
            </w:r>
          </w:p>
          <w:p w:rsidR="004D593A" w:rsidRPr="00355FEC" w:rsidRDefault="004D593A" w:rsidP="00D67B78">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(p value)</w:t>
            </w:r>
          </w:p>
        </w:tc>
        <w:tc>
          <w:tcPr>
            <w:tcW w:w="1600" w:type="dxa"/>
            <w:tcBorders>
              <w:top w:val="single" w:sz="4" w:space="0" w:color="auto"/>
              <w:left w:val="nil"/>
              <w:bottom w:val="single" w:sz="4" w:space="0" w:color="auto"/>
              <w:right w:val="nil"/>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Acupuncture vs Artificial tears</w:t>
            </w:r>
          </w:p>
          <w:p w:rsidR="004D593A" w:rsidRPr="00355FEC" w:rsidRDefault="004D593A" w:rsidP="00D67B78">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(p value)</w:t>
            </w: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Number</w:t>
            </w: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49</w:t>
            </w: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50</w:t>
            </w: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50</w:t>
            </w: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60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rPr>
                <w:rFonts w:ascii="Times New Roman" w:eastAsia="Times New Roman" w:hAnsi="Times New Roman"/>
                <w:color w:val="000000"/>
                <w:lang w:eastAsia="en-US"/>
              </w:rPr>
            </w:pP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b/>
                <w:color w:val="000000"/>
                <w:lang w:eastAsia="en-US"/>
              </w:rPr>
            </w:pPr>
            <w:r w:rsidRPr="00355FEC">
              <w:rPr>
                <w:rFonts w:ascii="Times New Roman" w:eastAsia="Times New Roman" w:hAnsi="Times New Roman"/>
                <w:b/>
                <w:color w:val="000000"/>
                <w:lang w:eastAsia="en-US"/>
              </w:rPr>
              <w:t>SPEED</w:t>
            </w: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proofErr w:type="spellStart"/>
            <w:r w:rsidRPr="00355FEC">
              <w:rPr>
                <w:rFonts w:ascii="Times New Roman" w:eastAsia="Times New Roman" w:hAnsi="Times New Roman"/>
                <w:lang w:eastAsia="en-US"/>
              </w:rPr>
              <w:t>mean</w:t>
            </w:r>
            <w:r w:rsidRPr="00355FEC">
              <w:rPr>
                <w:rFonts w:ascii="Times New Roman" w:eastAsia="Times New Roman" w:hAnsi="Times New Roman"/>
                <w:color w:val="000000"/>
                <w:lang w:eastAsia="en-US"/>
              </w:rPr>
              <w:t>±SD</w:t>
            </w:r>
            <w:proofErr w:type="spellEnd"/>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r w:rsidRPr="00355FEC">
              <w:rPr>
                <w:rFonts w:ascii="Times New Roman" w:eastAsia="Times New Roman" w:hAnsi="Times New Roman"/>
                <w:lang w:eastAsia="en-US"/>
              </w:rPr>
              <w:t>7.14</w:t>
            </w:r>
            <w:r w:rsidRPr="00355FEC">
              <w:rPr>
                <w:rFonts w:ascii="Times New Roman" w:eastAsia="Times New Roman" w:hAnsi="Times New Roman"/>
                <w:color w:val="000000"/>
                <w:lang w:eastAsia="en-US"/>
              </w:rPr>
              <w:t>±</w:t>
            </w:r>
            <w:r w:rsidRPr="00355FEC">
              <w:rPr>
                <w:rFonts w:ascii="Times New Roman" w:eastAsia="Times New Roman" w:hAnsi="Times New Roman"/>
                <w:lang w:eastAsia="en-US"/>
              </w:rPr>
              <w:t>4.32</w:t>
            </w: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r w:rsidRPr="00355FEC">
              <w:rPr>
                <w:rFonts w:ascii="Times New Roman" w:eastAsia="Times New Roman" w:hAnsi="Times New Roman"/>
                <w:lang w:eastAsia="en-US"/>
              </w:rPr>
              <w:t>7.18</w:t>
            </w:r>
            <w:r w:rsidRPr="00355FEC">
              <w:rPr>
                <w:rFonts w:ascii="Times New Roman" w:eastAsia="Times New Roman" w:hAnsi="Times New Roman"/>
                <w:color w:val="000000"/>
                <w:lang w:eastAsia="en-US"/>
              </w:rPr>
              <w:t>±</w:t>
            </w:r>
            <w:r w:rsidRPr="00355FEC">
              <w:rPr>
                <w:rFonts w:ascii="Times New Roman" w:eastAsia="Times New Roman" w:hAnsi="Times New Roman"/>
                <w:lang w:eastAsia="en-US"/>
              </w:rPr>
              <w:t>4.25</w:t>
            </w: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r w:rsidRPr="00355FEC">
              <w:rPr>
                <w:rFonts w:ascii="Times New Roman" w:eastAsia="Times New Roman" w:hAnsi="Times New Roman"/>
                <w:lang w:eastAsia="en-US"/>
              </w:rPr>
              <w:t>7.08</w:t>
            </w:r>
            <w:r w:rsidRPr="00355FEC">
              <w:rPr>
                <w:rFonts w:ascii="Times New Roman" w:eastAsia="Times New Roman" w:hAnsi="Times New Roman"/>
                <w:color w:val="000000"/>
                <w:lang w:eastAsia="en-US"/>
              </w:rPr>
              <w:t>±</w:t>
            </w:r>
            <w:r w:rsidRPr="00355FEC">
              <w:rPr>
                <w:rFonts w:ascii="Times New Roman" w:eastAsia="Times New Roman" w:hAnsi="Times New Roman"/>
                <w:lang w:eastAsia="en-US"/>
              </w:rPr>
              <w:t>4.08</w:t>
            </w: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0.94</w:t>
            </w: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0.90</w:t>
            </w: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b/>
                <w:color w:val="000000"/>
                <w:lang w:eastAsia="en-US"/>
              </w:rPr>
            </w:pPr>
            <w:r w:rsidRPr="00355FEC">
              <w:rPr>
                <w:rFonts w:ascii="Times New Roman" w:eastAsia="Times New Roman" w:hAnsi="Times New Roman"/>
                <w:b/>
                <w:color w:val="000000"/>
                <w:lang w:eastAsia="en-US"/>
              </w:rPr>
              <w:t>NIBUT (s)</w:t>
            </w: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roofErr w:type="spellStart"/>
            <w:r w:rsidRPr="00355FEC">
              <w:rPr>
                <w:rFonts w:ascii="Times New Roman" w:eastAsia="Times New Roman" w:hAnsi="Times New Roman"/>
                <w:color w:val="000000"/>
                <w:lang w:eastAsia="en-US"/>
              </w:rPr>
              <w:t>mean±SD</w:t>
            </w:r>
            <w:proofErr w:type="spellEnd"/>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8.28±5.63</w:t>
            </w: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6.91±5.08</w:t>
            </w: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9.79±6.33</w:t>
            </w: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0.21</w:t>
            </w: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0.01*</w:t>
            </w: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b/>
                <w:color w:val="000000"/>
                <w:lang w:eastAsia="en-US"/>
              </w:rPr>
            </w:pPr>
            <w:r w:rsidRPr="00355FEC">
              <w:rPr>
                <w:rFonts w:ascii="Times New Roman" w:eastAsia="Times New Roman" w:hAnsi="Times New Roman"/>
                <w:b/>
                <w:color w:val="000000"/>
                <w:lang w:eastAsia="en-US"/>
              </w:rPr>
              <w:t xml:space="preserve"> </w:t>
            </w:r>
            <w:proofErr w:type="spellStart"/>
            <w:r w:rsidRPr="00355FEC">
              <w:rPr>
                <w:rFonts w:ascii="Times New Roman" w:eastAsia="Times New Roman" w:hAnsi="Times New Roman"/>
                <w:b/>
                <w:color w:val="000000"/>
                <w:lang w:eastAsia="en-US"/>
              </w:rPr>
              <w:t>Schirmer</w:t>
            </w:r>
            <w:proofErr w:type="spellEnd"/>
            <w:r w:rsidRPr="00355FEC">
              <w:rPr>
                <w:rFonts w:ascii="Times New Roman" w:eastAsia="Times New Roman" w:hAnsi="Times New Roman"/>
                <w:b/>
                <w:color w:val="000000"/>
                <w:lang w:eastAsia="en-US"/>
              </w:rPr>
              <w:t xml:space="preserve"> I (mm)</w:t>
            </w: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roofErr w:type="spellStart"/>
            <w:r w:rsidRPr="00355FEC">
              <w:rPr>
                <w:rFonts w:ascii="Times New Roman" w:eastAsia="Times New Roman" w:hAnsi="Times New Roman"/>
                <w:color w:val="000000"/>
                <w:lang w:eastAsia="en-US"/>
              </w:rPr>
              <w:t>mean±SD</w:t>
            </w:r>
            <w:proofErr w:type="spellEnd"/>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r w:rsidRPr="00355FEC">
              <w:rPr>
                <w:rFonts w:ascii="Times New Roman" w:eastAsia="Times New Roman" w:hAnsi="Times New Roman"/>
                <w:lang w:eastAsia="en-US"/>
              </w:rPr>
              <w:t>14.5</w:t>
            </w:r>
            <w:r w:rsidRPr="00355FEC">
              <w:rPr>
                <w:rFonts w:ascii="Times New Roman" w:eastAsia="Times New Roman" w:hAnsi="Times New Roman"/>
                <w:color w:val="000000"/>
                <w:lang w:eastAsia="en-US"/>
              </w:rPr>
              <w:t>±</w:t>
            </w:r>
            <w:r w:rsidRPr="00355FEC">
              <w:rPr>
                <w:rFonts w:ascii="Times New Roman" w:eastAsia="Times New Roman" w:hAnsi="Times New Roman"/>
                <w:lang w:eastAsia="en-US"/>
              </w:rPr>
              <w:t>10.2</w:t>
            </w: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r w:rsidRPr="00355FEC">
              <w:rPr>
                <w:rFonts w:ascii="Times New Roman" w:eastAsia="Times New Roman" w:hAnsi="Times New Roman"/>
                <w:lang w:eastAsia="en-US"/>
              </w:rPr>
              <w:t>11.4</w:t>
            </w:r>
            <w:r w:rsidRPr="00355FEC">
              <w:rPr>
                <w:rFonts w:ascii="Times New Roman" w:eastAsia="Times New Roman" w:hAnsi="Times New Roman"/>
                <w:color w:val="000000"/>
                <w:lang w:eastAsia="en-US"/>
              </w:rPr>
              <w:t>±</w:t>
            </w:r>
            <w:r w:rsidRPr="00355FEC">
              <w:rPr>
                <w:rFonts w:ascii="Times New Roman" w:eastAsia="Times New Roman" w:hAnsi="Times New Roman"/>
                <w:lang w:eastAsia="en-US"/>
              </w:rPr>
              <w:t>8.3</w:t>
            </w: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r w:rsidRPr="00355FEC">
              <w:rPr>
                <w:rFonts w:ascii="Times New Roman" w:eastAsia="Times New Roman" w:hAnsi="Times New Roman"/>
                <w:lang w:eastAsia="en-US"/>
              </w:rPr>
              <w:t>12.4</w:t>
            </w:r>
            <w:r w:rsidRPr="00355FEC">
              <w:rPr>
                <w:rFonts w:ascii="Times New Roman" w:eastAsia="Times New Roman" w:hAnsi="Times New Roman"/>
                <w:color w:val="000000"/>
                <w:lang w:eastAsia="en-US"/>
              </w:rPr>
              <w:t>±</w:t>
            </w:r>
            <w:r w:rsidRPr="00355FEC">
              <w:rPr>
                <w:rFonts w:ascii="Times New Roman" w:eastAsia="Times New Roman" w:hAnsi="Times New Roman"/>
                <w:lang w:eastAsia="en-US"/>
              </w:rPr>
              <w:t>9.0</w:t>
            </w: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0.31</w:t>
            </w: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0.70</w:t>
            </w: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lang w:eastAsia="en-US"/>
              </w:rPr>
            </w:pP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b/>
                <w:color w:val="000000"/>
                <w:lang w:eastAsia="en-US"/>
              </w:rPr>
            </w:pPr>
            <w:r w:rsidRPr="00355FEC">
              <w:rPr>
                <w:rFonts w:ascii="Times New Roman" w:eastAsia="Times New Roman" w:hAnsi="Times New Roman"/>
                <w:b/>
                <w:color w:val="000000"/>
                <w:lang w:eastAsia="en-US"/>
              </w:rPr>
              <w:t>Cornea staining</w:t>
            </w: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Central</w:t>
            </w: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roofErr w:type="spellStart"/>
            <w:r w:rsidRPr="00355FEC">
              <w:rPr>
                <w:rFonts w:ascii="Times New Roman" w:eastAsia="Times New Roman" w:hAnsi="Times New Roman"/>
                <w:color w:val="000000"/>
                <w:lang w:eastAsia="en-US"/>
              </w:rPr>
              <w:t>mean±SD</w:t>
            </w:r>
            <w:proofErr w:type="spellEnd"/>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0.07±0.29</w:t>
            </w: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0.19±0.65</w:t>
            </w: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0.21±0.61</w:t>
            </w: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0.16</w:t>
            </w: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0.88</w:t>
            </w: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Inferior</w:t>
            </w: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roofErr w:type="spellStart"/>
            <w:r w:rsidRPr="00355FEC">
              <w:rPr>
                <w:rFonts w:ascii="Times New Roman" w:eastAsia="Times New Roman" w:hAnsi="Times New Roman"/>
                <w:color w:val="000000"/>
                <w:lang w:eastAsia="en-US"/>
              </w:rPr>
              <w:t>mean±SD</w:t>
            </w:r>
            <w:proofErr w:type="spellEnd"/>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0.82±0.74</w:t>
            </w: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1.1±0.95</w:t>
            </w: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0.82±0.74</w:t>
            </w: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0.98</w:t>
            </w: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0.10</w:t>
            </w: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Superior</w:t>
            </w: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roofErr w:type="spellStart"/>
            <w:r w:rsidRPr="00355FEC">
              <w:rPr>
                <w:rFonts w:ascii="Times New Roman" w:eastAsia="Times New Roman" w:hAnsi="Times New Roman"/>
                <w:color w:val="000000"/>
                <w:lang w:eastAsia="en-US"/>
              </w:rPr>
              <w:t>mean±SD</w:t>
            </w:r>
            <w:proofErr w:type="spellEnd"/>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0.31±0.5</w:t>
            </w: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0.34±0.63</w:t>
            </w: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0.32±0.47</w:t>
            </w: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0.89</w:t>
            </w: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0.86</w:t>
            </w: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Temporal</w:t>
            </w: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roofErr w:type="spellStart"/>
            <w:r w:rsidRPr="00355FEC">
              <w:rPr>
                <w:rFonts w:ascii="Times New Roman" w:eastAsia="Times New Roman" w:hAnsi="Times New Roman"/>
                <w:color w:val="000000"/>
                <w:lang w:eastAsia="en-US"/>
              </w:rPr>
              <w:t>mean±SD</w:t>
            </w:r>
            <w:proofErr w:type="spellEnd"/>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0.28±0.6</w:t>
            </w: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0.3±0.53</w:t>
            </w: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0.29±0.66</w:t>
            </w: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0.94</w:t>
            </w: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0.91</w:t>
            </w: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Nasal</w:t>
            </w: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roofErr w:type="spellStart"/>
            <w:r w:rsidRPr="00355FEC">
              <w:rPr>
                <w:rFonts w:ascii="Times New Roman" w:eastAsia="Times New Roman" w:hAnsi="Times New Roman"/>
                <w:color w:val="000000"/>
                <w:lang w:eastAsia="en-US"/>
              </w:rPr>
              <w:t>mean±SD</w:t>
            </w:r>
            <w:proofErr w:type="spellEnd"/>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0.37±0.74</w:t>
            </w: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0.64±0.78</w:t>
            </w: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0.58±0.91</w:t>
            </w: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0.20</w:t>
            </w: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0.72</w:t>
            </w: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b/>
                <w:color w:val="000000"/>
                <w:lang w:eastAsia="en-US"/>
              </w:rPr>
            </w:pPr>
            <w:r w:rsidRPr="00355FEC">
              <w:rPr>
                <w:rFonts w:ascii="Times New Roman" w:eastAsia="Times New Roman" w:hAnsi="Times New Roman"/>
                <w:b/>
                <w:color w:val="000000"/>
                <w:lang w:eastAsia="en-US"/>
              </w:rPr>
              <w:t xml:space="preserve">Tear </w:t>
            </w:r>
            <w:proofErr w:type="spellStart"/>
            <w:r w:rsidRPr="00355FEC">
              <w:rPr>
                <w:rFonts w:ascii="Times New Roman" w:eastAsia="Times New Roman" w:hAnsi="Times New Roman"/>
                <w:b/>
                <w:color w:val="000000"/>
                <w:lang w:eastAsia="en-US"/>
              </w:rPr>
              <w:t>Osmolarity</w:t>
            </w:r>
            <w:proofErr w:type="spellEnd"/>
            <w:r w:rsidRPr="00355FEC">
              <w:rPr>
                <w:rFonts w:ascii="Times New Roman" w:eastAsia="Times New Roman" w:hAnsi="Times New Roman"/>
                <w:b/>
                <w:color w:val="000000"/>
                <w:lang w:eastAsia="en-US"/>
              </w:rPr>
              <w:t xml:space="preserve"> (</w:t>
            </w:r>
            <w:proofErr w:type="spellStart"/>
            <w:r w:rsidRPr="00355FEC">
              <w:rPr>
                <w:rFonts w:ascii="Times New Roman" w:eastAsia="Times New Roman" w:hAnsi="Times New Roman"/>
                <w:b/>
                <w:color w:val="000000"/>
                <w:lang w:eastAsia="en-US"/>
              </w:rPr>
              <w:t>mOsM</w:t>
            </w:r>
            <w:proofErr w:type="spellEnd"/>
            <w:r w:rsidRPr="00355FEC">
              <w:rPr>
                <w:rFonts w:ascii="Times New Roman" w:eastAsia="Times New Roman" w:hAnsi="Times New Roman"/>
                <w:b/>
                <w:color w:val="000000"/>
                <w:lang w:eastAsia="en-US"/>
              </w:rPr>
              <w:t>)</w:t>
            </w: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roofErr w:type="spellStart"/>
            <w:r w:rsidRPr="00355FEC">
              <w:rPr>
                <w:rFonts w:ascii="Times New Roman" w:eastAsia="Times New Roman" w:hAnsi="Times New Roman"/>
                <w:color w:val="000000"/>
                <w:lang w:eastAsia="en-US"/>
              </w:rPr>
              <w:t>mean±SD</w:t>
            </w:r>
            <w:proofErr w:type="spellEnd"/>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301±9.6</w:t>
            </w: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303±15.2</w:t>
            </w: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302±13.5</w:t>
            </w: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0.71</w:t>
            </w: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0.82</w:t>
            </w: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r>
      <w:tr w:rsidR="004D593A" w:rsidRPr="00355FEC" w:rsidTr="00D67B78">
        <w:trPr>
          <w:trHeight w:val="300"/>
        </w:trPr>
        <w:tc>
          <w:tcPr>
            <w:tcW w:w="1460" w:type="dxa"/>
            <w:tcBorders>
              <w:top w:val="nil"/>
              <w:left w:val="nil"/>
              <w:bottom w:val="nil"/>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b/>
                <w:color w:val="000000"/>
                <w:lang w:eastAsia="en-US"/>
              </w:rPr>
            </w:pPr>
            <w:r w:rsidRPr="00355FEC">
              <w:rPr>
                <w:rFonts w:ascii="Times New Roman" w:eastAsia="Times New Roman" w:hAnsi="Times New Roman"/>
                <w:b/>
                <w:color w:val="000000"/>
                <w:lang w:eastAsia="en-US"/>
              </w:rPr>
              <w:t>Conjunctival Redness</w:t>
            </w:r>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roofErr w:type="spellStart"/>
            <w:r w:rsidRPr="00355FEC">
              <w:rPr>
                <w:rFonts w:ascii="Times New Roman" w:eastAsia="Times New Roman" w:hAnsi="Times New Roman"/>
                <w:color w:val="000000"/>
                <w:lang w:eastAsia="en-US"/>
              </w:rPr>
              <w:t>mean±SD</w:t>
            </w:r>
            <w:proofErr w:type="spellEnd"/>
          </w:p>
        </w:tc>
        <w:tc>
          <w:tcPr>
            <w:tcW w:w="96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1.19±0.41</w:t>
            </w:r>
          </w:p>
        </w:tc>
        <w:tc>
          <w:tcPr>
            <w:tcW w:w="134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1.15±0.40</w:t>
            </w:r>
          </w:p>
        </w:tc>
        <w:tc>
          <w:tcPr>
            <w:tcW w:w="15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1.23±0.37</w:t>
            </w:r>
          </w:p>
        </w:tc>
        <w:tc>
          <w:tcPr>
            <w:tcW w:w="172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0.57</w:t>
            </w:r>
          </w:p>
        </w:tc>
        <w:tc>
          <w:tcPr>
            <w:tcW w:w="1600" w:type="dxa"/>
            <w:tcBorders>
              <w:top w:val="nil"/>
              <w:left w:val="nil"/>
              <w:bottom w:val="nil"/>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0.30</w:t>
            </w:r>
          </w:p>
        </w:tc>
      </w:tr>
      <w:tr w:rsidR="004D593A" w:rsidRPr="00355FEC" w:rsidTr="00D67B78">
        <w:trPr>
          <w:trHeight w:val="300"/>
        </w:trPr>
        <w:tc>
          <w:tcPr>
            <w:tcW w:w="1460" w:type="dxa"/>
            <w:tcBorders>
              <w:top w:val="nil"/>
              <w:left w:val="nil"/>
              <w:bottom w:val="single" w:sz="4" w:space="0" w:color="auto"/>
              <w:right w:val="nil"/>
            </w:tcBorders>
            <w:shd w:val="clear" w:color="auto" w:fill="auto"/>
            <w:noWrap/>
            <w:vAlign w:val="bottom"/>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 </w:t>
            </w:r>
          </w:p>
        </w:tc>
        <w:tc>
          <w:tcPr>
            <w:tcW w:w="960" w:type="dxa"/>
            <w:tcBorders>
              <w:top w:val="nil"/>
              <w:left w:val="nil"/>
              <w:bottom w:val="single" w:sz="4" w:space="0" w:color="auto"/>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960" w:type="dxa"/>
            <w:tcBorders>
              <w:top w:val="nil"/>
              <w:left w:val="nil"/>
              <w:bottom w:val="single" w:sz="4" w:space="0" w:color="auto"/>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340" w:type="dxa"/>
            <w:tcBorders>
              <w:top w:val="nil"/>
              <w:left w:val="nil"/>
              <w:bottom w:val="single" w:sz="4" w:space="0" w:color="auto"/>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500" w:type="dxa"/>
            <w:tcBorders>
              <w:top w:val="nil"/>
              <w:left w:val="nil"/>
              <w:bottom w:val="single" w:sz="4" w:space="0" w:color="auto"/>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p>
        </w:tc>
        <w:tc>
          <w:tcPr>
            <w:tcW w:w="1720" w:type="dxa"/>
            <w:tcBorders>
              <w:top w:val="nil"/>
              <w:left w:val="nil"/>
              <w:bottom w:val="single" w:sz="4" w:space="0" w:color="auto"/>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 </w:t>
            </w:r>
          </w:p>
        </w:tc>
        <w:tc>
          <w:tcPr>
            <w:tcW w:w="1600" w:type="dxa"/>
            <w:tcBorders>
              <w:top w:val="nil"/>
              <w:left w:val="nil"/>
              <w:bottom w:val="single" w:sz="4" w:space="0" w:color="auto"/>
              <w:right w:val="nil"/>
            </w:tcBorders>
            <w:shd w:val="clear" w:color="auto" w:fill="auto"/>
            <w:noWrap/>
            <w:vAlign w:val="center"/>
            <w:hideMark/>
          </w:tcPr>
          <w:p w:rsidR="004D593A" w:rsidRPr="00355FEC" w:rsidRDefault="004D593A" w:rsidP="00D67B78">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 </w:t>
            </w:r>
          </w:p>
        </w:tc>
      </w:tr>
    </w:tbl>
    <w:p w:rsidR="004D593A" w:rsidRPr="00355FEC" w:rsidRDefault="004D593A" w:rsidP="004D593A">
      <w:pPr>
        <w:pStyle w:val="BodyText2"/>
        <w:spacing w:after="0" w:line="240" w:lineRule="auto"/>
        <w:rPr>
          <w:lang w:eastAsia="zh-CN"/>
        </w:rPr>
      </w:pPr>
    </w:p>
    <w:p w:rsidR="004D593A" w:rsidRPr="00355FEC" w:rsidRDefault="004D593A" w:rsidP="004D593A">
      <w:pPr>
        <w:pStyle w:val="BodyText2"/>
        <w:tabs>
          <w:tab w:val="left" w:pos="5580"/>
        </w:tabs>
        <w:spacing w:after="0" w:line="240" w:lineRule="auto"/>
        <w:rPr>
          <w:rFonts w:eastAsia="Times New Roman"/>
          <w:color w:val="000000"/>
          <w:sz w:val="22"/>
          <w:szCs w:val="22"/>
        </w:rPr>
      </w:pPr>
      <w:r w:rsidRPr="00355FEC">
        <w:rPr>
          <w:rFonts w:eastAsia="Times New Roman"/>
          <w:color w:val="000000"/>
          <w:sz w:val="22"/>
          <w:szCs w:val="22"/>
        </w:rPr>
        <w:t>*p&lt;0.01</w:t>
      </w:r>
    </w:p>
    <w:p w:rsidR="004D593A" w:rsidRPr="00355FEC" w:rsidRDefault="004D593A" w:rsidP="004D593A">
      <w:pPr>
        <w:pStyle w:val="BodyText2"/>
        <w:tabs>
          <w:tab w:val="left" w:pos="5580"/>
        </w:tabs>
        <w:spacing w:after="0" w:line="240" w:lineRule="auto"/>
        <w:rPr>
          <w:rFonts w:eastAsia="Times New Roman"/>
          <w:color w:val="000000"/>
          <w:sz w:val="22"/>
          <w:szCs w:val="22"/>
        </w:rPr>
      </w:pPr>
    </w:p>
    <w:p w:rsidR="004D593A" w:rsidRPr="00355FEC" w:rsidRDefault="004D593A" w:rsidP="004D593A">
      <w:pPr>
        <w:pStyle w:val="BodyText2"/>
        <w:tabs>
          <w:tab w:val="left" w:pos="5580"/>
        </w:tabs>
        <w:spacing w:after="0" w:line="240" w:lineRule="auto"/>
        <w:rPr>
          <w:rFonts w:eastAsia="Times New Roman"/>
          <w:color w:val="000000"/>
          <w:sz w:val="22"/>
          <w:szCs w:val="22"/>
        </w:rPr>
      </w:pPr>
      <w:r w:rsidRPr="00355FEC">
        <w:rPr>
          <w:rFonts w:eastAsia="Times New Roman"/>
          <w:color w:val="000000"/>
          <w:sz w:val="22"/>
          <w:szCs w:val="22"/>
        </w:rPr>
        <w:t xml:space="preserve">† Standard patient evaluation of eye </w:t>
      </w:r>
      <w:proofErr w:type="gramStart"/>
      <w:r w:rsidRPr="00355FEC">
        <w:rPr>
          <w:rFonts w:eastAsia="Times New Roman"/>
          <w:color w:val="000000"/>
          <w:sz w:val="22"/>
          <w:szCs w:val="22"/>
        </w:rPr>
        <w:t>dryness :</w:t>
      </w:r>
      <w:proofErr w:type="gramEnd"/>
      <w:r w:rsidRPr="00355FEC">
        <w:rPr>
          <w:rFonts w:eastAsia="Times New Roman"/>
          <w:color w:val="000000"/>
          <w:sz w:val="22"/>
          <w:szCs w:val="22"/>
        </w:rPr>
        <w:t xml:space="preserve"> greater number (0-28) indicates more severe/frequent dry eye symptoms</w:t>
      </w:r>
    </w:p>
    <w:p w:rsidR="004D593A" w:rsidRPr="00355FEC" w:rsidRDefault="004D593A" w:rsidP="004D593A">
      <w:pPr>
        <w:pStyle w:val="BodyText2"/>
        <w:tabs>
          <w:tab w:val="left" w:pos="5580"/>
        </w:tabs>
        <w:spacing w:after="0" w:line="240" w:lineRule="auto"/>
        <w:rPr>
          <w:rFonts w:eastAsia="Times New Roman"/>
          <w:color w:val="000000"/>
          <w:sz w:val="22"/>
          <w:szCs w:val="22"/>
        </w:rPr>
      </w:pPr>
    </w:p>
    <w:p w:rsidR="004D593A" w:rsidRPr="00355FEC" w:rsidRDefault="004D593A" w:rsidP="004D593A">
      <w:pPr>
        <w:pStyle w:val="BodyText2"/>
        <w:tabs>
          <w:tab w:val="left" w:pos="5580"/>
        </w:tabs>
        <w:spacing w:after="0" w:line="240" w:lineRule="auto"/>
        <w:rPr>
          <w:rFonts w:eastAsia="Times New Roman"/>
          <w:color w:val="000000"/>
          <w:sz w:val="22"/>
          <w:szCs w:val="22"/>
        </w:rPr>
      </w:pPr>
      <w:r w:rsidRPr="00355FEC">
        <w:rPr>
          <w:rFonts w:eastAsia="Times New Roman"/>
          <w:color w:val="000000"/>
          <w:sz w:val="22"/>
          <w:szCs w:val="22"/>
        </w:rPr>
        <w:t>†† Non-invasive tear break up time</w:t>
      </w:r>
    </w:p>
    <w:p w:rsidR="004D593A" w:rsidRPr="00355FEC" w:rsidRDefault="004D593A" w:rsidP="004D593A">
      <w:pPr>
        <w:rPr>
          <w:rFonts w:ascii="Times New Roman" w:hAnsi="Times New Roman"/>
          <w:b/>
          <w:bCs/>
          <w:sz w:val="24"/>
          <w:szCs w:val="24"/>
          <w:lang w:eastAsia="en-US"/>
        </w:rPr>
      </w:pPr>
      <w:r w:rsidRPr="00355FEC">
        <w:rPr>
          <w:rFonts w:ascii="Times New Roman" w:hAnsi="Times New Roman"/>
          <w:b/>
          <w:bCs/>
        </w:rPr>
        <w:br w:type="page"/>
      </w:r>
    </w:p>
    <w:p w:rsidR="004C521E" w:rsidRPr="00355FEC" w:rsidRDefault="004C521E" w:rsidP="004C521E">
      <w:pPr>
        <w:pStyle w:val="BodyText2"/>
        <w:tabs>
          <w:tab w:val="left" w:pos="5580"/>
        </w:tabs>
        <w:spacing w:after="0"/>
        <w:rPr>
          <w:bCs/>
        </w:rPr>
      </w:pPr>
      <w:proofErr w:type="gramStart"/>
      <w:r w:rsidRPr="00355FEC">
        <w:rPr>
          <w:b/>
          <w:lang w:eastAsia="zh-CN"/>
        </w:rPr>
        <w:lastRenderedPageBreak/>
        <w:t>e</w:t>
      </w:r>
      <w:proofErr w:type="gramEnd"/>
      <w:r w:rsidRPr="00355FEC">
        <w:rPr>
          <w:b/>
          <w:lang w:eastAsia="zh-CN"/>
        </w:rPr>
        <w:t xml:space="preserve"> </w:t>
      </w:r>
      <w:r w:rsidRPr="00355FEC">
        <w:rPr>
          <w:b/>
          <w:bCs/>
        </w:rPr>
        <w:t xml:space="preserve">Table </w:t>
      </w:r>
      <w:r w:rsidR="00346E8F">
        <w:rPr>
          <w:b/>
          <w:bCs/>
        </w:rPr>
        <w:t>4</w:t>
      </w:r>
      <w:r w:rsidRPr="00355FEC">
        <w:rPr>
          <w:b/>
          <w:bCs/>
        </w:rPr>
        <w:t xml:space="preserve">. </w:t>
      </w:r>
      <w:r w:rsidRPr="00355FEC">
        <w:rPr>
          <w:bCs/>
        </w:rPr>
        <w:t xml:space="preserve"> Lung-kidney yin deficiency scores and dry eye symptomatic response</w:t>
      </w:r>
    </w:p>
    <w:p w:rsidR="004C521E" w:rsidRPr="00355FEC" w:rsidRDefault="004C521E" w:rsidP="0085263B">
      <w:pPr>
        <w:pStyle w:val="BodyText2"/>
        <w:tabs>
          <w:tab w:val="left" w:pos="5580"/>
        </w:tabs>
        <w:spacing w:after="0" w:line="240" w:lineRule="auto"/>
        <w:rPr>
          <w:b/>
          <w:bCs/>
        </w:rPr>
      </w:pPr>
    </w:p>
    <w:tbl>
      <w:tblPr>
        <w:tblW w:w="5660" w:type="dxa"/>
        <w:tblInd w:w="93" w:type="dxa"/>
        <w:tblLook w:val="04A0" w:firstRow="1" w:lastRow="0" w:firstColumn="1" w:lastColumn="0" w:noHBand="0" w:noVBand="1"/>
      </w:tblPr>
      <w:tblGrid>
        <w:gridCol w:w="1980"/>
        <w:gridCol w:w="1487"/>
        <w:gridCol w:w="1540"/>
        <w:gridCol w:w="960"/>
      </w:tblGrid>
      <w:tr w:rsidR="0085263B" w:rsidRPr="00355FEC" w:rsidTr="005F30DB">
        <w:trPr>
          <w:trHeight w:val="600"/>
        </w:trPr>
        <w:tc>
          <w:tcPr>
            <w:tcW w:w="1980" w:type="dxa"/>
            <w:tcBorders>
              <w:top w:val="single" w:sz="4" w:space="0" w:color="auto"/>
              <w:left w:val="nil"/>
              <w:bottom w:val="single" w:sz="4" w:space="0" w:color="auto"/>
              <w:right w:val="nil"/>
            </w:tcBorders>
            <w:shd w:val="clear" w:color="auto" w:fill="auto"/>
            <w:noWrap/>
            <w:vAlign w:val="bottom"/>
            <w:hideMark/>
          </w:tcPr>
          <w:p w:rsidR="0085263B" w:rsidRPr="00355FEC" w:rsidRDefault="0085263B" w:rsidP="005F30DB">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 </w:t>
            </w:r>
          </w:p>
        </w:tc>
        <w:tc>
          <w:tcPr>
            <w:tcW w:w="1180" w:type="dxa"/>
            <w:tcBorders>
              <w:top w:val="single" w:sz="4" w:space="0" w:color="auto"/>
              <w:left w:val="nil"/>
              <w:bottom w:val="single" w:sz="4" w:space="0" w:color="auto"/>
              <w:right w:val="nil"/>
            </w:tcBorders>
            <w:shd w:val="clear" w:color="auto" w:fill="auto"/>
            <w:vAlign w:val="bottom"/>
            <w:hideMark/>
          </w:tcPr>
          <w:p w:rsidR="0085263B" w:rsidRPr="00355FEC" w:rsidRDefault="0085263B" w:rsidP="005F30DB">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Responder†††</w:t>
            </w:r>
            <w:r w:rsidRPr="00355FEC">
              <w:rPr>
                <w:rFonts w:ascii="Times New Roman" w:eastAsia="Times New Roman" w:hAnsi="Times New Roman"/>
                <w:color w:val="000000"/>
                <w:lang w:eastAsia="en-US"/>
              </w:rPr>
              <w:br/>
              <w:t>n=119</w:t>
            </w:r>
          </w:p>
        </w:tc>
        <w:tc>
          <w:tcPr>
            <w:tcW w:w="1540" w:type="dxa"/>
            <w:tcBorders>
              <w:top w:val="single" w:sz="4" w:space="0" w:color="auto"/>
              <w:left w:val="nil"/>
              <w:bottom w:val="single" w:sz="4" w:space="0" w:color="auto"/>
              <w:right w:val="nil"/>
            </w:tcBorders>
            <w:shd w:val="clear" w:color="auto" w:fill="auto"/>
            <w:vAlign w:val="bottom"/>
            <w:hideMark/>
          </w:tcPr>
          <w:p w:rsidR="0085263B" w:rsidRPr="00355FEC" w:rsidRDefault="0085263B" w:rsidP="005F30DB">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Non-responder</w:t>
            </w:r>
            <w:r w:rsidRPr="00355FEC">
              <w:rPr>
                <w:rFonts w:ascii="Times New Roman" w:eastAsia="Times New Roman" w:hAnsi="Times New Roman"/>
                <w:color w:val="000000"/>
                <w:lang w:eastAsia="en-US"/>
              </w:rPr>
              <w:br/>
              <w:t>n=30</w:t>
            </w:r>
          </w:p>
        </w:tc>
        <w:tc>
          <w:tcPr>
            <w:tcW w:w="960" w:type="dxa"/>
            <w:tcBorders>
              <w:top w:val="single" w:sz="4" w:space="0" w:color="auto"/>
              <w:left w:val="nil"/>
              <w:bottom w:val="single" w:sz="4" w:space="0" w:color="auto"/>
              <w:right w:val="nil"/>
            </w:tcBorders>
            <w:shd w:val="clear" w:color="auto" w:fill="auto"/>
            <w:noWrap/>
            <w:vAlign w:val="bottom"/>
            <w:hideMark/>
          </w:tcPr>
          <w:p w:rsidR="0085263B" w:rsidRPr="00355FEC" w:rsidRDefault="0085263B" w:rsidP="005F30DB">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p-value</w:t>
            </w:r>
          </w:p>
        </w:tc>
      </w:tr>
      <w:tr w:rsidR="0085263B" w:rsidRPr="00355FEC" w:rsidTr="005F30DB">
        <w:trPr>
          <w:trHeight w:val="900"/>
        </w:trPr>
        <w:tc>
          <w:tcPr>
            <w:tcW w:w="1980" w:type="dxa"/>
            <w:tcBorders>
              <w:top w:val="nil"/>
              <w:left w:val="nil"/>
              <w:bottom w:val="nil"/>
              <w:right w:val="nil"/>
            </w:tcBorders>
            <w:shd w:val="clear" w:color="auto" w:fill="auto"/>
            <w:vAlign w:val="bottom"/>
            <w:hideMark/>
          </w:tcPr>
          <w:p w:rsidR="0085263B" w:rsidRPr="00355FEC" w:rsidRDefault="0085263B" w:rsidP="005F30DB">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pre-treatment</w:t>
            </w:r>
            <w:r w:rsidRPr="00355FEC">
              <w:rPr>
                <w:rFonts w:ascii="Times New Roman" w:eastAsia="Times New Roman" w:hAnsi="Times New Roman"/>
                <w:color w:val="000000"/>
                <w:lang w:eastAsia="en-US"/>
              </w:rPr>
              <w:br/>
              <w:t>TCM score†</w:t>
            </w:r>
            <w:r w:rsidRPr="00355FEC">
              <w:rPr>
                <w:rFonts w:ascii="Times New Roman" w:eastAsia="Times New Roman" w:hAnsi="Times New Roman"/>
                <w:color w:val="000000"/>
                <w:lang w:eastAsia="en-US"/>
              </w:rPr>
              <w:br/>
            </w:r>
            <w:proofErr w:type="spellStart"/>
            <w:r w:rsidRPr="00355FEC">
              <w:rPr>
                <w:rFonts w:ascii="Times New Roman" w:eastAsia="Times New Roman" w:hAnsi="Times New Roman"/>
                <w:color w:val="000000"/>
                <w:lang w:eastAsia="en-US"/>
              </w:rPr>
              <w:t>mean±SD</w:t>
            </w:r>
            <w:proofErr w:type="spellEnd"/>
          </w:p>
        </w:tc>
        <w:tc>
          <w:tcPr>
            <w:tcW w:w="118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14.8±5.1</w:t>
            </w:r>
          </w:p>
        </w:tc>
        <w:tc>
          <w:tcPr>
            <w:tcW w:w="154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13.5±4.5</w:t>
            </w:r>
          </w:p>
        </w:tc>
        <w:tc>
          <w:tcPr>
            <w:tcW w:w="96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0.11</w:t>
            </w:r>
          </w:p>
        </w:tc>
      </w:tr>
      <w:tr w:rsidR="0085263B" w:rsidRPr="00355FEC" w:rsidTr="005F30DB">
        <w:trPr>
          <w:trHeight w:val="900"/>
        </w:trPr>
        <w:tc>
          <w:tcPr>
            <w:tcW w:w="1980" w:type="dxa"/>
            <w:tcBorders>
              <w:top w:val="nil"/>
              <w:left w:val="nil"/>
              <w:bottom w:val="nil"/>
              <w:right w:val="nil"/>
            </w:tcBorders>
            <w:shd w:val="clear" w:color="auto" w:fill="auto"/>
            <w:vAlign w:val="bottom"/>
            <w:hideMark/>
          </w:tcPr>
          <w:p w:rsidR="0085263B" w:rsidRPr="00355FEC" w:rsidRDefault="0085263B" w:rsidP="005F30DB">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post-treatment</w:t>
            </w:r>
            <w:r w:rsidRPr="00355FEC">
              <w:rPr>
                <w:rFonts w:ascii="Times New Roman" w:eastAsia="Times New Roman" w:hAnsi="Times New Roman"/>
                <w:color w:val="000000"/>
                <w:lang w:eastAsia="en-US"/>
              </w:rPr>
              <w:br/>
              <w:t>TCM score</w:t>
            </w:r>
            <w:r w:rsidRPr="00355FEC">
              <w:rPr>
                <w:rFonts w:ascii="Times New Roman" w:eastAsia="Times New Roman" w:hAnsi="Times New Roman"/>
                <w:color w:val="000000"/>
                <w:lang w:eastAsia="en-US"/>
              </w:rPr>
              <w:br/>
            </w:r>
            <w:proofErr w:type="spellStart"/>
            <w:r w:rsidRPr="00355FEC">
              <w:rPr>
                <w:rFonts w:ascii="Times New Roman" w:eastAsia="Times New Roman" w:hAnsi="Times New Roman"/>
                <w:color w:val="000000"/>
                <w:lang w:eastAsia="en-US"/>
              </w:rPr>
              <w:t>mean±SD</w:t>
            </w:r>
            <w:proofErr w:type="spellEnd"/>
          </w:p>
        </w:tc>
        <w:tc>
          <w:tcPr>
            <w:tcW w:w="118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9.0±4.2</w:t>
            </w:r>
          </w:p>
        </w:tc>
        <w:tc>
          <w:tcPr>
            <w:tcW w:w="154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11.8±4.7</w:t>
            </w:r>
          </w:p>
        </w:tc>
        <w:tc>
          <w:tcPr>
            <w:tcW w:w="96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&lt;0.001*</w:t>
            </w:r>
          </w:p>
        </w:tc>
      </w:tr>
      <w:tr w:rsidR="0085263B" w:rsidRPr="00355FEC" w:rsidTr="005F30DB">
        <w:trPr>
          <w:trHeight w:val="990"/>
        </w:trPr>
        <w:tc>
          <w:tcPr>
            <w:tcW w:w="1980" w:type="dxa"/>
            <w:tcBorders>
              <w:top w:val="nil"/>
              <w:left w:val="nil"/>
              <w:bottom w:val="single" w:sz="4" w:space="0" w:color="auto"/>
              <w:right w:val="nil"/>
            </w:tcBorders>
            <w:shd w:val="clear" w:color="auto" w:fill="auto"/>
            <w:vAlign w:val="bottom"/>
            <w:hideMark/>
          </w:tcPr>
          <w:p w:rsidR="0085263B" w:rsidRPr="00355FEC" w:rsidRDefault="0085263B" w:rsidP="005F30DB">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Change in TCM score††</w:t>
            </w:r>
            <w:r w:rsidRPr="00355FEC">
              <w:rPr>
                <w:rFonts w:ascii="Times New Roman" w:eastAsia="Times New Roman" w:hAnsi="Times New Roman"/>
                <w:color w:val="000000"/>
                <w:lang w:eastAsia="en-US"/>
              </w:rPr>
              <w:br/>
              <w:t>Post-Pre Treatment</w:t>
            </w:r>
            <w:r w:rsidRPr="00355FEC">
              <w:rPr>
                <w:rFonts w:ascii="Times New Roman" w:eastAsia="Times New Roman" w:hAnsi="Times New Roman"/>
                <w:color w:val="000000"/>
                <w:lang w:eastAsia="en-US"/>
              </w:rPr>
              <w:br/>
            </w:r>
            <w:proofErr w:type="spellStart"/>
            <w:r w:rsidRPr="00355FEC">
              <w:rPr>
                <w:rFonts w:ascii="Times New Roman" w:eastAsia="Times New Roman" w:hAnsi="Times New Roman"/>
                <w:color w:val="000000"/>
                <w:lang w:eastAsia="en-US"/>
              </w:rPr>
              <w:t>mean±SD</w:t>
            </w:r>
            <w:proofErr w:type="spellEnd"/>
          </w:p>
        </w:tc>
        <w:tc>
          <w:tcPr>
            <w:tcW w:w="1180" w:type="dxa"/>
            <w:tcBorders>
              <w:top w:val="nil"/>
              <w:left w:val="nil"/>
              <w:bottom w:val="single" w:sz="4" w:space="0" w:color="auto"/>
              <w:right w:val="nil"/>
            </w:tcBorders>
            <w:shd w:val="clear" w:color="auto" w:fill="auto"/>
            <w:noWrap/>
            <w:vAlign w:val="bottom"/>
            <w:hideMark/>
          </w:tcPr>
          <w:p w:rsidR="0085263B" w:rsidRPr="00355FEC" w:rsidRDefault="0085263B" w:rsidP="005F30DB">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 xml:space="preserve"> -5.9±3.3</w:t>
            </w:r>
          </w:p>
        </w:tc>
        <w:tc>
          <w:tcPr>
            <w:tcW w:w="1540" w:type="dxa"/>
            <w:tcBorders>
              <w:top w:val="nil"/>
              <w:left w:val="nil"/>
              <w:bottom w:val="single" w:sz="4" w:space="0" w:color="auto"/>
              <w:right w:val="nil"/>
            </w:tcBorders>
            <w:shd w:val="clear" w:color="auto" w:fill="auto"/>
            <w:noWrap/>
            <w:vAlign w:val="bottom"/>
            <w:hideMark/>
          </w:tcPr>
          <w:p w:rsidR="0085263B" w:rsidRPr="00355FEC" w:rsidRDefault="0085263B" w:rsidP="005F30DB">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 xml:space="preserve"> -1.7±2.8</w:t>
            </w:r>
          </w:p>
        </w:tc>
        <w:tc>
          <w:tcPr>
            <w:tcW w:w="960" w:type="dxa"/>
            <w:tcBorders>
              <w:top w:val="nil"/>
              <w:left w:val="nil"/>
              <w:bottom w:val="single" w:sz="4" w:space="0" w:color="auto"/>
              <w:right w:val="nil"/>
            </w:tcBorders>
            <w:shd w:val="clear" w:color="auto" w:fill="auto"/>
            <w:noWrap/>
            <w:vAlign w:val="bottom"/>
            <w:hideMark/>
          </w:tcPr>
          <w:p w:rsidR="0085263B" w:rsidRPr="00355FEC" w:rsidRDefault="0085263B" w:rsidP="005F30DB">
            <w:pPr>
              <w:spacing w:after="0" w:line="24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&lt;0.001*</w:t>
            </w:r>
          </w:p>
        </w:tc>
      </w:tr>
      <w:tr w:rsidR="0085263B" w:rsidRPr="00355FEC" w:rsidTr="005F30DB">
        <w:trPr>
          <w:trHeight w:val="300"/>
        </w:trPr>
        <w:tc>
          <w:tcPr>
            <w:tcW w:w="198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rPr>
                <w:rFonts w:ascii="Times New Roman" w:eastAsia="Times New Roman" w:hAnsi="Times New Roman"/>
                <w:color w:val="000000"/>
                <w:lang w:eastAsia="en-US"/>
              </w:rPr>
            </w:pPr>
          </w:p>
        </w:tc>
        <w:tc>
          <w:tcPr>
            <w:tcW w:w="118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rPr>
                <w:rFonts w:ascii="Times New Roman" w:eastAsia="Times New Roman" w:hAnsi="Times New Roman"/>
                <w:color w:val="000000"/>
                <w:lang w:eastAsia="en-US"/>
              </w:rPr>
            </w:pPr>
          </w:p>
        </w:tc>
        <w:tc>
          <w:tcPr>
            <w:tcW w:w="154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rPr>
                <w:rFonts w:ascii="Times New Roman" w:eastAsia="Times New Roman" w:hAnsi="Times New Roman"/>
                <w:color w:val="000000"/>
                <w:lang w:eastAsia="en-US"/>
              </w:rPr>
            </w:pPr>
          </w:p>
        </w:tc>
      </w:tr>
      <w:tr w:rsidR="0085263B" w:rsidRPr="00355FEC" w:rsidTr="005F30DB">
        <w:trPr>
          <w:trHeight w:val="300"/>
        </w:trPr>
        <w:tc>
          <w:tcPr>
            <w:tcW w:w="1980" w:type="dxa"/>
            <w:tcBorders>
              <w:top w:val="nil"/>
              <w:left w:val="nil"/>
              <w:bottom w:val="nil"/>
              <w:right w:val="nil"/>
            </w:tcBorders>
            <w:shd w:val="clear" w:color="auto" w:fill="auto"/>
            <w:vAlign w:val="bottom"/>
            <w:hideMark/>
          </w:tcPr>
          <w:p w:rsidR="0085263B" w:rsidRPr="00355FEC" w:rsidRDefault="0085263B" w:rsidP="005F30DB">
            <w:pPr>
              <w:spacing w:after="0" w:line="24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*p-value&lt;0.05</w:t>
            </w:r>
          </w:p>
          <w:p w:rsidR="0085263B" w:rsidRPr="00355FEC" w:rsidRDefault="0085263B" w:rsidP="005F30DB">
            <w:pPr>
              <w:spacing w:after="0" w:line="240" w:lineRule="auto"/>
              <w:rPr>
                <w:rFonts w:ascii="Times New Roman" w:eastAsia="Times New Roman" w:hAnsi="Times New Roman"/>
                <w:color w:val="000000"/>
                <w:lang w:eastAsia="en-US"/>
              </w:rPr>
            </w:pPr>
          </w:p>
        </w:tc>
        <w:tc>
          <w:tcPr>
            <w:tcW w:w="118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rPr>
                <w:rFonts w:ascii="Times New Roman" w:eastAsia="Times New Roman" w:hAnsi="Times New Roman"/>
                <w:color w:val="000000"/>
                <w:lang w:eastAsia="en-US"/>
              </w:rPr>
            </w:pPr>
          </w:p>
        </w:tc>
        <w:tc>
          <w:tcPr>
            <w:tcW w:w="154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rPr>
                <w:rFonts w:ascii="Times New Roman" w:eastAsia="Times New Roman" w:hAnsi="Times New Roman"/>
                <w:color w:val="000000"/>
                <w:lang w:eastAsia="en-US"/>
              </w:rPr>
            </w:pPr>
          </w:p>
        </w:tc>
        <w:tc>
          <w:tcPr>
            <w:tcW w:w="960" w:type="dxa"/>
            <w:tcBorders>
              <w:top w:val="nil"/>
              <w:left w:val="nil"/>
              <w:bottom w:val="nil"/>
              <w:right w:val="nil"/>
            </w:tcBorders>
            <w:shd w:val="clear" w:color="auto" w:fill="auto"/>
            <w:noWrap/>
            <w:vAlign w:val="bottom"/>
            <w:hideMark/>
          </w:tcPr>
          <w:p w:rsidR="0085263B" w:rsidRPr="00355FEC" w:rsidRDefault="0085263B" w:rsidP="005F30DB">
            <w:pPr>
              <w:spacing w:after="0" w:line="240" w:lineRule="auto"/>
              <w:rPr>
                <w:rFonts w:ascii="Times New Roman" w:eastAsia="Times New Roman" w:hAnsi="Times New Roman"/>
                <w:color w:val="000000"/>
                <w:lang w:eastAsia="en-US"/>
              </w:rPr>
            </w:pPr>
          </w:p>
        </w:tc>
      </w:tr>
    </w:tbl>
    <w:p w:rsidR="0085263B" w:rsidRPr="00355FEC" w:rsidRDefault="0085263B" w:rsidP="0085263B">
      <w:pPr>
        <w:pStyle w:val="BodyText2"/>
        <w:spacing w:after="0" w:line="240" w:lineRule="auto"/>
        <w:rPr>
          <w:rFonts w:eastAsia="Times New Roman"/>
          <w:color w:val="000000"/>
          <w:sz w:val="22"/>
          <w:szCs w:val="22"/>
        </w:rPr>
      </w:pPr>
      <w:proofErr w:type="gramStart"/>
      <w:r w:rsidRPr="00355FEC">
        <w:rPr>
          <w:rFonts w:eastAsia="Times New Roman"/>
          <w:color w:val="000000"/>
          <w:sz w:val="22"/>
          <w:szCs w:val="22"/>
        </w:rPr>
        <w:t>†  a</w:t>
      </w:r>
      <w:proofErr w:type="gramEnd"/>
      <w:r w:rsidRPr="00355FEC">
        <w:rPr>
          <w:rFonts w:eastAsia="Times New Roman"/>
          <w:color w:val="000000"/>
          <w:sz w:val="22"/>
          <w:szCs w:val="22"/>
        </w:rPr>
        <w:t xml:space="preserve"> higher traditional Chinese medicine (TCM) score indicates greater lung-kidney yin deficiency</w:t>
      </w:r>
    </w:p>
    <w:p w:rsidR="0085263B" w:rsidRPr="00355FEC" w:rsidRDefault="0085263B" w:rsidP="0085263B">
      <w:pPr>
        <w:pStyle w:val="BodyText2"/>
        <w:spacing w:after="0" w:line="240" w:lineRule="auto"/>
        <w:rPr>
          <w:rFonts w:eastAsia="Times New Roman"/>
          <w:color w:val="000000"/>
          <w:sz w:val="22"/>
          <w:szCs w:val="22"/>
        </w:rPr>
      </w:pPr>
    </w:p>
    <w:p w:rsidR="0085263B" w:rsidRPr="00355FEC" w:rsidRDefault="0085263B" w:rsidP="0085263B">
      <w:pPr>
        <w:pStyle w:val="BodyText2"/>
        <w:spacing w:after="0" w:line="240" w:lineRule="auto"/>
        <w:rPr>
          <w:rFonts w:eastAsia="Times New Roman"/>
          <w:color w:val="000000"/>
          <w:sz w:val="22"/>
          <w:szCs w:val="22"/>
        </w:rPr>
      </w:pPr>
      <w:r w:rsidRPr="00355FEC">
        <w:rPr>
          <w:rFonts w:eastAsia="Times New Roman"/>
          <w:color w:val="000000"/>
          <w:sz w:val="22"/>
          <w:szCs w:val="22"/>
        </w:rPr>
        <w:t>†† these results are for all treatment groups combined, when the analysis was repeated for only participants (n=99) treated with acupuncture and herbal medications, the same conclusion was obtained (p=0.006, data not shown)</w:t>
      </w:r>
    </w:p>
    <w:p w:rsidR="0085263B" w:rsidRPr="00355FEC" w:rsidRDefault="0085263B" w:rsidP="0085263B">
      <w:pPr>
        <w:pStyle w:val="BodyText2"/>
        <w:spacing w:after="0" w:line="240" w:lineRule="auto"/>
        <w:rPr>
          <w:rFonts w:eastAsia="Times New Roman"/>
          <w:color w:val="000000"/>
          <w:sz w:val="22"/>
          <w:szCs w:val="22"/>
        </w:rPr>
      </w:pPr>
    </w:p>
    <w:p w:rsidR="0085263B" w:rsidRPr="00355FEC" w:rsidRDefault="0085263B" w:rsidP="0085263B">
      <w:pPr>
        <w:pStyle w:val="BodyText2"/>
        <w:spacing w:after="0" w:line="240" w:lineRule="auto"/>
        <w:rPr>
          <w:b/>
          <w:lang w:eastAsia="zh-CN"/>
        </w:rPr>
      </w:pPr>
      <w:r w:rsidRPr="00355FEC">
        <w:rPr>
          <w:rFonts w:eastAsia="Times New Roman"/>
          <w:color w:val="000000"/>
          <w:sz w:val="22"/>
          <w:szCs w:val="22"/>
        </w:rPr>
        <w:t xml:space="preserve">††† based on the difference in SPEED questionnaire result at Week 4- Baseline. A negative result indicates symptomatic response, </w:t>
      </w:r>
      <w:proofErr w:type="spellStart"/>
      <w:proofErr w:type="gramStart"/>
      <w:r w:rsidRPr="00355FEC">
        <w:rPr>
          <w:rFonts w:eastAsia="Times New Roman"/>
          <w:color w:val="000000"/>
          <w:sz w:val="22"/>
          <w:szCs w:val="22"/>
        </w:rPr>
        <w:t>ie</w:t>
      </w:r>
      <w:proofErr w:type="spellEnd"/>
      <w:r w:rsidRPr="00355FEC">
        <w:rPr>
          <w:rFonts w:eastAsia="Times New Roman"/>
          <w:color w:val="000000"/>
          <w:sz w:val="22"/>
          <w:szCs w:val="22"/>
        </w:rPr>
        <w:t>.,</w:t>
      </w:r>
      <w:proofErr w:type="gramEnd"/>
      <w:r w:rsidRPr="00355FEC">
        <w:rPr>
          <w:rFonts w:eastAsia="Times New Roman"/>
          <w:color w:val="000000"/>
          <w:sz w:val="22"/>
          <w:szCs w:val="22"/>
        </w:rPr>
        <w:t xml:space="preserve"> decrease in dry eye symptoms at week 4 compared to baseline</w:t>
      </w:r>
      <w:r w:rsidRPr="00355FEC">
        <w:rPr>
          <w:b/>
          <w:lang w:eastAsia="zh-CN"/>
        </w:rPr>
        <w:br w:type="page"/>
      </w:r>
    </w:p>
    <w:p w:rsidR="004C521E" w:rsidRPr="00355FEC" w:rsidRDefault="004C521E" w:rsidP="004C521E">
      <w:pPr>
        <w:pStyle w:val="BodyText2"/>
        <w:spacing w:after="0"/>
        <w:rPr>
          <w:lang w:eastAsia="zh-CN"/>
        </w:rPr>
      </w:pPr>
      <w:proofErr w:type="gramStart"/>
      <w:r w:rsidRPr="00355FEC">
        <w:rPr>
          <w:b/>
          <w:lang w:eastAsia="zh-CN"/>
        </w:rPr>
        <w:lastRenderedPageBreak/>
        <w:t>e</w:t>
      </w:r>
      <w:proofErr w:type="gramEnd"/>
      <w:r w:rsidRPr="00355FEC">
        <w:rPr>
          <w:b/>
          <w:lang w:eastAsia="zh-CN"/>
        </w:rPr>
        <w:t xml:space="preserve"> Table </w:t>
      </w:r>
      <w:r w:rsidR="00346E8F">
        <w:rPr>
          <w:b/>
          <w:lang w:eastAsia="zh-CN"/>
        </w:rPr>
        <w:t>5</w:t>
      </w:r>
      <w:r w:rsidRPr="00355FEC">
        <w:rPr>
          <w:b/>
          <w:lang w:eastAsia="zh-CN"/>
        </w:rPr>
        <w:t xml:space="preserve">. </w:t>
      </w:r>
      <w:proofErr w:type="gramStart"/>
      <w:r w:rsidRPr="00355FEC">
        <w:rPr>
          <w:lang w:eastAsia="zh-CN"/>
        </w:rPr>
        <w:t xml:space="preserve">Further analysis of </w:t>
      </w:r>
      <w:proofErr w:type="spellStart"/>
      <w:r w:rsidRPr="00355FEC">
        <w:rPr>
          <w:lang w:eastAsia="zh-CN"/>
        </w:rPr>
        <w:t>basline</w:t>
      </w:r>
      <w:proofErr w:type="spellEnd"/>
      <w:r w:rsidRPr="00355FEC">
        <w:rPr>
          <w:lang w:eastAsia="zh-CN"/>
        </w:rPr>
        <w:t xml:space="preserve"> tear </w:t>
      </w:r>
      <w:proofErr w:type="spellStart"/>
      <w:r w:rsidRPr="00355FEC">
        <w:rPr>
          <w:lang w:eastAsia="zh-CN"/>
        </w:rPr>
        <w:t>osmolarity</w:t>
      </w:r>
      <w:proofErr w:type="spellEnd"/>
      <w:r w:rsidRPr="00355FEC">
        <w:rPr>
          <w:lang w:eastAsia="zh-CN"/>
        </w:rPr>
        <w:t xml:space="preserve"> (first 2 rows) and outcomes of a subset analysis of participants with baseline </w:t>
      </w:r>
      <w:proofErr w:type="spellStart"/>
      <w:r w:rsidRPr="00355FEC">
        <w:rPr>
          <w:lang w:eastAsia="zh-CN"/>
        </w:rPr>
        <w:t>osmolarity</w:t>
      </w:r>
      <w:proofErr w:type="spellEnd"/>
      <w:r w:rsidRPr="00355FEC">
        <w:rPr>
          <w:lang w:eastAsia="zh-CN"/>
        </w:rPr>
        <w:t xml:space="preserve"> above 306 </w:t>
      </w:r>
      <w:proofErr w:type="spellStart"/>
      <w:r w:rsidRPr="00355FEC">
        <w:rPr>
          <w:lang w:eastAsia="zh-CN"/>
        </w:rPr>
        <w:t>mOsm</w:t>
      </w:r>
      <w:proofErr w:type="spellEnd"/>
      <w:r w:rsidRPr="00355FEC">
        <w:rPr>
          <w:lang w:eastAsia="zh-CN"/>
        </w:rPr>
        <w:t>.</w:t>
      </w:r>
      <w:proofErr w:type="gramEnd"/>
    </w:p>
    <w:tbl>
      <w:tblPr>
        <w:tblW w:w="9375" w:type="dxa"/>
        <w:tblInd w:w="93" w:type="dxa"/>
        <w:tblLook w:val="04A0" w:firstRow="1" w:lastRow="0" w:firstColumn="1" w:lastColumn="0" w:noHBand="0" w:noVBand="1"/>
      </w:tblPr>
      <w:tblGrid>
        <w:gridCol w:w="5505"/>
        <w:gridCol w:w="1350"/>
        <w:gridCol w:w="1260"/>
        <w:gridCol w:w="1260"/>
      </w:tblGrid>
      <w:tr w:rsidR="004C521E" w:rsidRPr="00355FEC" w:rsidTr="005F30DB">
        <w:trPr>
          <w:trHeight w:val="300"/>
        </w:trPr>
        <w:tc>
          <w:tcPr>
            <w:tcW w:w="5505" w:type="dxa"/>
            <w:tcBorders>
              <w:top w:val="single" w:sz="4" w:space="0" w:color="auto"/>
              <w:bottom w:val="single" w:sz="4" w:space="0" w:color="auto"/>
            </w:tcBorders>
            <w:shd w:val="clear" w:color="auto" w:fill="auto"/>
            <w:noWrap/>
            <w:vAlign w:val="bottom"/>
            <w:hideMark/>
          </w:tcPr>
          <w:p w:rsidR="004C521E" w:rsidRPr="00355FEC" w:rsidRDefault="004C521E" w:rsidP="000916EE">
            <w:pPr>
              <w:spacing w:after="0" w:line="48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 </w:t>
            </w:r>
          </w:p>
        </w:tc>
        <w:tc>
          <w:tcPr>
            <w:tcW w:w="1350" w:type="dxa"/>
            <w:tcBorders>
              <w:top w:val="single" w:sz="4" w:space="0" w:color="auto"/>
              <w:bottom w:val="single" w:sz="4" w:space="0" w:color="auto"/>
            </w:tcBorders>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b/>
                <w:color w:val="000000"/>
                <w:lang w:eastAsia="en-US"/>
              </w:rPr>
            </w:pPr>
            <w:r w:rsidRPr="00355FEC">
              <w:rPr>
                <w:rFonts w:ascii="Times New Roman" w:eastAsia="Times New Roman" w:hAnsi="Times New Roman"/>
                <w:b/>
                <w:color w:val="000000"/>
                <w:lang w:eastAsia="en-US"/>
              </w:rPr>
              <w:t>HB</w:t>
            </w:r>
          </w:p>
        </w:tc>
        <w:tc>
          <w:tcPr>
            <w:tcW w:w="1260" w:type="dxa"/>
            <w:tcBorders>
              <w:top w:val="single" w:sz="4" w:space="0" w:color="auto"/>
              <w:bottom w:val="single" w:sz="4" w:space="0" w:color="auto"/>
            </w:tcBorders>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b/>
                <w:color w:val="000000"/>
                <w:lang w:eastAsia="en-US"/>
              </w:rPr>
            </w:pPr>
            <w:r w:rsidRPr="00355FEC">
              <w:rPr>
                <w:rFonts w:ascii="Times New Roman" w:eastAsia="Times New Roman" w:hAnsi="Times New Roman"/>
                <w:b/>
                <w:color w:val="000000"/>
                <w:lang w:eastAsia="en-US"/>
              </w:rPr>
              <w:t>AC</w:t>
            </w:r>
          </w:p>
        </w:tc>
        <w:tc>
          <w:tcPr>
            <w:tcW w:w="1260" w:type="dxa"/>
            <w:tcBorders>
              <w:top w:val="single" w:sz="4" w:space="0" w:color="auto"/>
              <w:bottom w:val="single" w:sz="4" w:space="0" w:color="auto"/>
            </w:tcBorders>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b/>
                <w:color w:val="000000"/>
                <w:lang w:eastAsia="en-US"/>
              </w:rPr>
            </w:pPr>
            <w:r w:rsidRPr="00355FEC">
              <w:rPr>
                <w:rFonts w:ascii="Times New Roman" w:eastAsia="Times New Roman" w:hAnsi="Times New Roman"/>
                <w:b/>
                <w:color w:val="000000"/>
                <w:lang w:eastAsia="en-US"/>
              </w:rPr>
              <w:t>AT</w:t>
            </w:r>
          </w:p>
        </w:tc>
      </w:tr>
      <w:tr w:rsidR="004C521E" w:rsidRPr="00355FEC" w:rsidTr="005F30DB">
        <w:trPr>
          <w:trHeight w:val="300"/>
        </w:trPr>
        <w:tc>
          <w:tcPr>
            <w:tcW w:w="5505" w:type="dxa"/>
            <w:tcBorders>
              <w:top w:val="single" w:sz="4" w:space="0" w:color="auto"/>
            </w:tcBorders>
            <w:shd w:val="clear" w:color="auto" w:fill="auto"/>
            <w:noWrap/>
            <w:vAlign w:val="bottom"/>
            <w:hideMark/>
          </w:tcPr>
          <w:p w:rsidR="004C521E" w:rsidRPr="00355FEC" w:rsidRDefault="004C521E" w:rsidP="000916EE">
            <w:pPr>
              <w:spacing w:after="0" w:line="48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 xml:space="preserve">Worse </w:t>
            </w:r>
            <w:proofErr w:type="spellStart"/>
            <w:r w:rsidRPr="00355FEC">
              <w:rPr>
                <w:rFonts w:ascii="Times New Roman" w:eastAsia="Times New Roman" w:hAnsi="Times New Roman"/>
                <w:color w:val="000000"/>
                <w:lang w:eastAsia="en-US"/>
              </w:rPr>
              <w:t>osmolarity</w:t>
            </w:r>
            <w:proofErr w:type="spellEnd"/>
            <w:r w:rsidRPr="00355FEC">
              <w:rPr>
                <w:rFonts w:ascii="Times New Roman" w:eastAsia="Times New Roman" w:hAnsi="Times New Roman"/>
                <w:color w:val="000000"/>
                <w:lang w:eastAsia="en-US"/>
              </w:rPr>
              <w:t xml:space="preserve"> of 2 eyes </w:t>
            </w:r>
            <w:r w:rsidRPr="00355FEC">
              <w:rPr>
                <w:rFonts w:ascii="Times New Roman" w:eastAsia="Times New Roman" w:hAnsi="Times New Roman"/>
                <w:i/>
                <w:color w:val="000000"/>
                <w:lang w:eastAsia="en-US"/>
              </w:rPr>
              <w:t>(</w:t>
            </w:r>
            <w:proofErr w:type="spellStart"/>
            <w:r w:rsidRPr="00355FEC">
              <w:rPr>
                <w:rFonts w:ascii="Times New Roman" w:eastAsia="Times New Roman" w:hAnsi="Times New Roman"/>
                <w:i/>
                <w:color w:val="000000"/>
                <w:lang w:eastAsia="en-US"/>
              </w:rPr>
              <w:t>mean±SD</w:t>
            </w:r>
            <w:proofErr w:type="spellEnd"/>
            <w:r w:rsidRPr="00355FEC">
              <w:rPr>
                <w:rFonts w:ascii="Times New Roman" w:eastAsia="Times New Roman" w:hAnsi="Times New Roman"/>
                <w:i/>
                <w:color w:val="000000"/>
                <w:lang w:eastAsia="en-US"/>
              </w:rPr>
              <w:t>)</w:t>
            </w:r>
          </w:p>
        </w:tc>
        <w:tc>
          <w:tcPr>
            <w:tcW w:w="1350" w:type="dxa"/>
            <w:tcBorders>
              <w:top w:val="single" w:sz="4" w:space="0" w:color="auto"/>
            </w:tcBorders>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305±15</w:t>
            </w:r>
          </w:p>
        </w:tc>
        <w:tc>
          <w:tcPr>
            <w:tcW w:w="1260" w:type="dxa"/>
            <w:tcBorders>
              <w:top w:val="single" w:sz="4" w:space="0" w:color="auto"/>
            </w:tcBorders>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299±46</w:t>
            </w:r>
          </w:p>
        </w:tc>
        <w:tc>
          <w:tcPr>
            <w:tcW w:w="1260" w:type="dxa"/>
            <w:tcBorders>
              <w:top w:val="single" w:sz="4" w:space="0" w:color="auto"/>
            </w:tcBorders>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311±21</w:t>
            </w:r>
          </w:p>
        </w:tc>
      </w:tr>
      <w:tr w:rsidR="004C521E" w:rsidRPr="00355FEC" w:rsidTr="005F30DB">
        <w:trPr>
          <w:trHeight w:val="300"/>
        </w:trPr>
        <w:tc>
          <w:tcPr>
            <w:tcW w:w="5505" w:type="dxa"/>
            <w:shd w:val="clear" w:color="auto" w:fill="auto"/>
            <w:noWrap/>
            <w:vAlign w:val="bottom"/>
            <w:hideMark/>
          </w:tcPr>
          <w:p w:rsidR="004C521E" w:rsidRPr="00355FEC" w:rsidRDefault="004C521E" w:rsidP="000916EE">
            <w:pPr>
              <w:spacing w:after="0" w:line="48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 xml:space="preserve">No (percent) &gt; 306 </w:t>
            </w:r>
            <w:proofErr w:type="spellStart"/>
            <w:r w:rsidRPr="00355FEC">
              <w:rPr>
                <w:rFonts w:ascii="Times New Roman" w:eastAsia="Times New Roman" w:hAnsi="Times New Roman"/>
                <w:color w:val="000000"/>
                <w:lang w:eastAsia="en-US"/>
              </w:rPr>
              <w:t>mOsm</w:t>
            </w:r>
            <w:proofErr w:type="spellEnd"/>
          </w:p>
        </w:tc>
        <w:tc>
          <w:tcPr>
            <w:tcW w:w="135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17 (54)</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18 (36)</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27 (54)</w:t>
            </w:r>
          </w:p>
        </w:tc>
      </w:tr>
      <w:tr w:rsidR="004C521E" w:rsidRPr="00355FEC" w:rsidTr="005F30DB">
        <w:trPr>
          <w:trHeight w:val="300"/>
        </w:trPr>
        <w:tc>
          <w:tcPr>
            <w:tcW w:w="5505" w:type="dxa"/>
            <w:shd w:val="clear" w:color="auto" w:fill="auto"/>
            <w:noWrap/>
            <w:vAlign w:val="bottom"/>
            <w:hideMark/>
          </w:tcPr>
          <w:p w:rsidR="004C521E" w:rsidRPr="00355FEC" w:rsidRDefault="004C521E" w:rsidP="000916EE">
            <w:pPr>
              <w:spacing w:after="0" w:line="480" w:lineRule="auto"/>
              <w:rPr>
                <w:rFonts w:ascii="Times New Roman" w:eastAsia="Times New Roman" w:hAnsi="Times New Roman"/>
                <w:b/>
                <w:bCs/>
                <w:color w:val="000000"/>
                <w:lang w:eastAsia="en-US"/>
              </w:rPr>
            </w:pPr>
            <w:r w:rsidRPr="00355FEC">
              <w:rPr>
                <w:rFonts w:ascii="Times New Roman" w:eastAsia="Times New Roman" w:hAnsi="Times New Roman"/>
                <w:b/>
                <w:bCs/>
                <w:color w:val="000000"/>
                <w:lang w:eastAsia="en-US"/>
              </w:rPr>
              <w:t>Outcomes</w:t>
            </w:r>
          </w:p>
        </w:tc>
        <w:tc>
          <w:tcPr>
            <w:tcW w:w="135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p>
        </w:tc>
      </w:tr>
      <w:tr w:rsidR="004C521E" w:rsidRPr="00355FEC" w:rsidTr="005F30DB">
        <w:trPr>
          <w:trHeight w:val="300"/>
        </w:trPr>
        <w:tc>
          <w:tcPr>
            <w:tcW w:w="5505" w:type="dxa"/>
            <w:shd w:val="clear" w:color="auto" w:fill="auto"/>
            <w:noWrap/>
            <w:vAlign w:val="bottom"/>
            <w:hideMark/>
          </w:tcPr>
          <w:p w:rsidR="004C521E" w:rsidRPr="00355FEC" w:rsidRDefault="004C521E" w:rsidP="000916EE">
            <w:pPr>
              <w:spacing w:after="0" w:line="48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 xml:space="preserve">SPEED 1 month </w:t>
            </w:r>
            <w:r w:rsidRPr="00355FEC">
              <w:rPr>
                <w:rFonts w:ascii="Times New Roman" w:eastAsia="Times New Roman" w:hAnsi="Times New Roman"/>
                <w:i/>
                <w:color w:val="000000"/>
                <w:lang w:eastAsia="en-US"/>
              </w:rPr>
              <w:t>(</w:t>
            </w:r>
            <w:proofErr w:type="spellStart"/>
            <w:r w:rsidRPr="00355FEC">
              <w:rPr>
                <w:rFonts w:ascii="Times New Roman" w:eastAsia="Times New Roman" w:hAnsi="Times New Roman"/>
                <w:i/>
                <w:color w:val="000000"/>
                <w:lang w:eastAsia="en-US"/>
              </w:rPr>
              <w:t>mean±SD</w:t>
            </w:r>
            <w:proofErr w:type="spellEnd"/>
            <w:r w:rsidRPr="00355FEC">
              <w:rPr>
                <w:rFonts w:ascii="Times New Roman" w:eastAsia="Times New Roman" w:hAnsi="Times New Roman"/>
                <w:i/>
                <w:color w:val="000000"/>
                <w:lang w:eastAsia="en-US"/>
              </w:rPr>
              <w:t>)</w:t>
            </w:r>
          </w:p>
        </w:tc>
        <w:tc>
          <w:tcPr>
            <w:tcW w:w="135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7.5±5.0</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7.1±4.6</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6.9±4.4</w:t>
            </w:r>
          </w:p>
        </w:tc>
      </w:tr>
      <w:tr w:rsidR="004C521E" w:rsidRPr="00355FEC" w:rsidTr="005F30DB">
        <w:trPr>
          <w:trHeight w:val="300"/>
        </w:trPr>
        <w:tc>
          <w:tcPr>
            <w:tcW w:w="5505" w:type="dxa"/>
            <w:shd w:val="clear" w:color="auto" w:fill="auto"/>
            <w:noWrap/>
            <w:vAlign w:val="bottom"/>
            <w:hideMark/>
          </w:tcPr>
          <w:p w:rsidR="004C521E" w:rsidRPr="00355FEC" w:rsidRDefault="004C521E" w:rsidP="000916EE">
            <w:pPr>
              <w:spacing w:after="0" w:line="48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 xml:space="preserve">NIBUT 1 month </w:t>
            </w:r>
            <w:r w:rsidRPr="00355FEC">
              <w:rPr>
                <w:rFonts w:ascii="Times New Roman" w:eastAsia="Times New Roman" w:hAnsi="Times New Roman"/>
                <w:i/>
                <w:color w:val="000000"/>
                <w:lang w:eastAsia="en-US"/>
              </w:rPr>
              <w:t>(</w:t>
            </w:r>
            <w:proofErr w:type="spellStart"/>
            <w:r w:rsidRPr="00355FEC">
              <w:rPr>
                <w:rFonts w:ascii="Times New Roman" w:eastAsia="Times New Roman" w:hAnsi="Times New Roman"/>
                <w:i/>
                <w:color w:val="000000"/>
                <w:lang w:eastAsia="en-US"/>
              </w:rPr>
              <w:t>mean±SD</w:t>
            </w:r>
            <w:proofErr w:type="spellEnd"/>
            <w:r w:rsidRPr="00355FEC">
              <w:rPr>
                <w:rFonts w:ascii="Times New Roman" w:eastAsia="Times New Roman" w:hAnsi="Times New Roman"/>
                <w:i/>
                <w:color w:val="000000"/>
                <w:lang w:eastAsia="en-US"/>
              </w:rPr>
              <w:t>)</w:t>
            </w:r>
          </w:p>
        </w:tc>
        <w:tc>
          <w:tcPr>
            <w:tcW w:w="135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6.1±2.7</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5.9±5.0</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9.2±6.0</w:t>
            </w:r>
          </w:p>
        </w:tc>
      </w:tr>
      <w:tr w:rsidR="004C521E" w:rsidRPr="00355FEC" w:rsidTr="005F30DB">
        <w:trPr>
          <w:trHeight w:val="300"/>
        </w:trPr>
        <w:tc>
          <w:tcPr>
            <w:tcW w:w="5505" w:type="dxa"/>
            <w:shd w:val="clear" w:color="auto" w:fill="auto"/>
            <w:noWrap/>
            <w:vAlign w:val="bottom"/>
            <w:hideMark/>
          </w:tcPr>
          <w:p w:rsidR="004C521E" w:rsidRPr="00355FEC" w:rsidRDefault="004C521E" w:rsidP="000916EE">
            <w:pPr>
              <w:spacing w:after="0" w:line="480" w:lineRule="auto"/>
              <w:rPr>
                <w:rFonts w:ascii="Times New Roman" w:eastAsia="Times New Roman" w:hAnsi="Times New Roman"/>
                <w:color w:val="000000"/>
                <w:lang w:eastAsia="en-US"/>
              </w:rPr>
            </w:pPr>
            <w:proofErr w:type="spellStart"/>
            <w:r w:rsidRPr="00355FEC">
              <w:rPr>
                <w:rFonts w:ascii="Times New Roman" w:eastAsia="Times New Roman" w:hAnsi="Times New Roman"/>
                <w:color w:val="000000"/>
                <w:lang w:eastAsia="en-US"/>
              </w:rPr>
              <w:t>Conj</w:t>
            </w:r>
            <w:proofErr w:type="spellEnd"/>
            <w:r w:rsidRPr="00355FEC">
              <w:rPr>
                <w:rFonts w:ascii="Times New Roman" w:eastAsia="Times New Roman" w:hAnsi="Times New Roman"/>
                <w:color w:val="000000"/>
                <w:lang w:eastAsia="en-US"/>
              </w:rPr>
              <w:t xml:space="preserve"> redness 1 month (</w:t>
            </w:r>
            <w:proofErr w:type="spellStart"/>
            <w:r w:rsidRPr="00355FEC">
              <w:rPr>
                <w:rFonts w:ascii="Times New Roman" w:eastAsia="Times New Roman" w:hAnsi="Times New Roman"/>
                <w:color w:val="000000"/>
                <w:lang w:eastAsia="en-US"/>
              </w:rPr>
              <w:t>mean±SD</w:t>
            </w:r>
            <w:proofErr w:type="spellEnd"/>
            <w:r w:rsidRPr="00355FEC">
              <w:rPr>
                <w:rFonts w:ascii="Times New Roman" w:eastAsia="Times New Roman" w:hAnsi="Times New Roman"/>
                <w:color w:val="000000"/>
                <w:lang w:eastAsia="en-US"/>
              </w:rPr>
              <w:t>)</w:t>
            </w:r>
          </w:p>
        </w:tc>
        <w:tc>
          <w:tcPr>
            <w:tcW w:w="135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1.2±0.3</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1.1±0.3</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1.0±0.4</w:t>
            </w:r>
          </w:p>
        </w:tc>
      </w:tr>
      <w:tr w:rsidR="004C521E" w:rsidRPr="00355FEC" w:rsidTr="005F30DB">
        <w:trPr>
          <w:trHeight w:val="225"/>
        </w:trPr>
        <w:tc>
          <w:tcPr>
            <w:tcW w:w="5505" w:type="dxa"/>
            <w:shd w:val="clear" w:color="auto" w:fill="auto"/>
            <w:noWrap/>
            <w:vAlign w:val="bottom"/>
            <w:hideMark/>
          </w:tcPr>
          <w:p w:rsidR="004C521E" w:rsidRPr="00355FEC" w:rsidRDefault="004C521E" w:rsidP="000916EE">
            <w:pPr>
              <w:spacing w:after="0" w:line="480" w:lineRule="auto"/>
              <w:rPr>
                <w:rFonts w:ascii="Times New Roman" w:eastAsia="Times New Roman" w:hAnsi="Times New Roman"/>
                <w:i/>
                <w:color w:val="000000"/>
                <w:lang w:eastAsia="en-US"/>
              </w:rPr>
            </w:pPr>
            <w:proofErr w:type="spellStart"/>
            <w:r w:rsidRPr="00355FEC">
              <w:rPr>
                <w:rFonts w:ascii="Times New Roman" w:eastAsia="Times New Roman" w:hAnsi="Times New Roman"/>
                <w:color w:val="000000"/>
                <w:lang w:eastAsia="en-US"/>
              </w:rPr>
              <w:t>Osmolarity</w:t>
            </w:r>
            <w:proofErr w:type="spellEnd"/>
            <w:r w:rsidRPr="00355FEC">
              <w:rPr>
                <w:rFonts w:ascii="Times New Roman" w:eastAsia="Times New Roman" w:hAnsi="Times New Roman"/>
                <w:color w:val="000000"/>
                <w:lang w:eastAsia="en-US"/>
              </w:rPr>
              <w:t xml:space="preserve"> (worse of 2) 1 month </w:t>
            </w:r>
            <w:r w:rsidRPr="00355FEC">
              <w:rPr>
                <w:rFonts w:ascii="Times New Roman" w:eastAsia="Times New Roman" w:hAnsi="Times New Roman"/>
                <w:i/>
                <w:color w:val="000000"/>
                <w:lang w:eastAsia="en-US"/>
              </w:rPr>
              <w:t>(</w:t>
            </w:r>
            <w:proofErr w:type="spellStart"/>
            <w:r w:rsidRPr="00355FEC">
              <w:rPr>
                <w:rFonts w:ascii="Times New Roman" w:eastAsia="Times New Roman" w:hAnsi="Times New Roman"/>
                <w:i/>
                <w:color w:val="000000"/>
                <w:lang w:eastAsia="en-US"/>
              </w:rPr>
              <w:t>mean±SD</w:t>
            </w:r>
            <w:proofErr w:type="spellEnd"/>
            <w:r w:rsidRPr="00355FEC">
              <w:rPr>
                <w:rFonts w:ascii="Times New Roman" w:eastAsia="Times New Roman" w:hAnsi="Times New Roman"/>
                <w:i/>
                <w:color w:val="000000"/>
                <w:lang w:eastAsia="en-US"/>
              </w:rPr>
              <w:t>)</w:t>
            </w:r>
          </w:p>
        </w:tc>
        <w:tc>
          <w:tcPr>
            <w:tcW w:w="135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307±10</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317±16</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308±20</w:t>
            </w:r>
          </w:p>
        </w:tc>
      </w:tr>
      <w:tr w:rsidR="004C521E" w:rsidRPr="00355FEC" w:rsidTr="005F30DB">
        <w:trPr>
          <w:trHeight w:val="333"/>
        </w:trPr>
        <w:tc>
          <w:tcPr>
            <w:tcW w:w="5505" w:type="dxa"/>
            <w:shd w:val="clear" w:color="auto" w:fill="auto"/>
            <w:noWrap/>
            <w:vAlign w:val="bottom"/>
          </w:tcPr>
          <w:p w:rsidR="004C521E" w:rsidRPr="00355FEC" w:rsidRDefault="004C521E" w:rsidP="000916EE">
            <w:pPr>
              <w:spacing w:after="0" w:line="48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 xml:space="preserve">Change in </w:t>
            </w:r>
            <w:proofErr w:type="spellStart"/>
            <w:r w:rsidRPr="00355FEC">
              <w:rPr>
                <w:rFonts w:ascii="Times New Roman" w:eastAsia="Times New Roman" w:hAnsi="Times New Roman"/>
                <w:color w:val="000000"/>
                <w:lang w:eastAsia="en-US"/>
              </w:rPr>
              <w:t>osmolarity</w:t>
            </w:r>
            <w:proofErr w:type="spellEnd"/>
            <w:r w:rsidRPr="00355FEC">
              <w:rPr>
                <w:rFonts w:ascii="Times New Roman" w:eastAsia="Times New Roman" w:hAnsi="Times New Roman"/>
                <w:color w:val="000000"/>
                <w:lang w:eastAsia="en-US"/>
              </w:rPr>
              <w:t xml:space="preserve"> </w:t>
            </w:r>
            <w:r w:rsidRPr="00355FEC">
              <w:rPr>
                <w:rFonts w:ascii="Times New Roman" w:eastAsia="Times New Roman" w:hAnsi="Times New Roman"/>
                <w:i/>
                <w:color w:val="000000"/>
                <w:lang w:eastAsia="en-US"/>
              </w:rPr>
              <w:t>(</w:t>
            </w:r>
            <w:proofErr w:type="spellStart"/>
            <w:r w:rsidRPr="00355FEC">
              <w:rPr>
                <w:rFonts w:ascii="Times New Roman" w:eastAsia="Times New Roman" w:hAnsi="Times New Roman"/>
                <w:i/>
                <w:color w:val="000000"/>
                <w:lang w:eastAsia="en-US"/>
              </w:rPr>
              <w:t>mean±SD</w:t>
            </w:r>
            <w:proofErr w:type="spellEnd"/>
            <w:r w:rsidRPr="00355FEC">
              <w:rPr>
                <w:rFonts w:ascii="Times New Roman" w:eastAsia="Times New Roman" w:hAnsi="Times New Roman"/>
                <w:i/>
                <w:color w:val="000000"/>
                <w:lang w:eastAsia="en-US"/>
              </w:rPr>
              <w:t>)</w:t>
            </w:r>
          </w:p>
        </w:tc>
        <w:tc>
          <w:tcPr>
            <w:tcW w:w="1350" w:type="dxa"/>
            <w:shd w:val="clear" w:color="auto" w:fill="auto"/>
            <w:noWrap/>
            <w:vAlign w:val="center"/>
          </w:tcPr>
          <w:p w:rsidR="004C521E" w:rsidRPr="00355FEC" w:rsidRDefault="004C521E" w:rsidP="000916EE">
            <w:pPr>
              <w:spacing w:after="0" w:line="480" w:lineRule="auto"/>
              <w:jc w:val="center"/>
              <w:rPr>
                <w:rFonts w:ascii="Times New Roman" w:hAnsi="Times New Roman"/>
                <w:color w:val="000000"/>
              </w:rPr>
            </w:pPr>
            <w:r w:rsidRPr="00355FEC">
              <w:rPr>
                <w:rFonts w:ascii="Times New Roman" w:hAnsi="Times New Roman"/>
                <w:color w:val="000000"/>
              </w:rPr>
              <w:t>-14.1±15.3</w:t>
            </w:r>
          </w:p>
        </w:tc>
        <w:tc>
          <w:tcPr>
            <w:tcW w:w="1260" w:type="dxa"/>
            <w:shd w:val="clear" w:color="auto" w:fill="auto"/>
            <w:noWrap/>
            <w:vAlign w:val="center"/>
          </w:tcPr>
          <w:p w:rsidR="004C521E" w:rsidRPr="00355FEC" w:rsidRDefault="004C521E" w:rsidP="000916EE">
            <w:pPr>
              <w:spacing w:after="0" w:line="480" w:lineRule="auto"/>
              <w:jc w:val="center"/>
              <w:rPr>
                <w:rFonts w:ascii="Times New Roman" w:hAnsi="Times New Roman"/>
                <w:color w:val="000000"/>
              </w:rPr>
            </w:pPr>
            <w:r w:rsidRPr="00355FEC">
              <w:rPr>
                <w:rFonts w:ascii="Times New Roman" w:hAnsi="Times New Roman"/>
                <w:color w:val="000000"/>
              </w:rPr>
              <w:t>-5.4±13.6</w:t>
            </w:r>
          </w:p>
        </w:tc>
        <w:tc>
          <w:tcPr>
            <w:tcW w:w="1260" w:type="dxa"/>
            <w:shd w:val="clear" w:color="auto" w:fill="auto"/>
            <w:noWrap/>
            <w:vAlign w:val="center"/>
          </w:tcPr>
          <w:p w:rsidR="004C521E" w:rsidRPr="00355FEC" w:rsidRDefault="004C521E" w:rsidP="000916EE">
            <w:pPr>
              <w:spacing w:after="0" w:line="480" w:lineRule="auto"/>
              <w:jc w:val="center"/>
              <w:rPr>
                <w:rFonts w:ascii="Times New Roman" w:hAnsi="Times New Roman"/>
                <w:color w:val="000000"/>
              </w:rPr>
            </w:pPr>
            <w:r w:rsidRPr="00355FEC">
              <w:rPr>
                <w:rFonts w:ascii="Times New Roman" w:hAnsi="Times New Roman"/>
                <w:color w:val="000000"/>
              </w:rPr>
              <w:t>-15.8±23.1</w:t>
            </w:r>
          </w:p>
        </w:tc>
      </w:tr>
      <w:tr w:rsidR="004C521E" w:rsidRPr="00355FEC" w:rsidTr="005F30DB">
        <w:trPr>
          <w:trHeight w:val="300"/>
        </w:trPr>
        <w:tc>
          <w:tcPr>
            <w:tcW w:w="5505" w:type="dxa"/>
            <w:shd w:val="clear" w:color="auto" w:fill="auto"/>
            <w:noWrap/>
            <w:vAlign w:val="bottom"/>
            <w:hideMark/>
          </w:tcPr>
          <w:p w:rsidR="004C521E" w:rsidRPr="00355FEC" w:rsidRDefault="004C521E" w:rsidP="000916EE">
            <w:pPr>
              <w:spacing w:after="0" w:line="480" w:lineRule="auto"/>
              <w:rPr>
                <w:rFonts w:ascii="Times New Roman" w:eastAsia="Times New Roman" w:hAnsi="Times New Roman"/>
                <w:i/>
                <w:color w:val="000000"/>
                <w:lang w:eastAsia="en-US"/>
              </w:rPr>
            </w:pPr>
            <w:proofErr w:type="spellStart"/>
            <w:r w:rsidRPr="00355FEC">
              <w:rPr>
                <w:rFonts w:ascii="Times New Roman" w:eastAsia="Times New Roman" w:hAnsi="Times New Roman"/>
                <w:color w:val="000000"/>
                <w:lang w:eastAsia="en-US"/>
              </w:rPr>
              <w:t>Schirmer</w:t>
            </w:r>
            <w:proofErr w:type="spellEnd"/>
            <w:r w:rsidRPr="00355FEC">
              <w:rPr>
                <w:rFonts w:ascii="Times New Roman" w:eastAsia="Times New Roman" w:hAnsi="Times New Roman"/>
                <w:color w:val="000000"/>
                <w:lang w:eastAsia="en-US"/>
              </w:rPr>
              <w:t xml:space="preserve"> 1 month </w:t>
            </w:r>
            <w:r w:rsidRPr="00355FEC">
              <w:rPr>
                <w:rFonts w:ascii="Times New Roman" w:eastAsia="Times New Roman" w:hAnsi="Times New Roman"/>
                <w:i/>
                <w:color w:val="000000"/>
                <w:lang w:eastAsia="en-US"/>
              </w:rPr>
              <w:t>(</w:t>
            </w:r>
            <w:proofErr w:type="spellStart"/>
            <w:r w:rsidRPr="00355FEC">
              <w:rPr>
                <w:rFonts w:ascii="Times New Roman" w:eastAsia="Times New Roman" w:hAnsi="Times New Roman"/>
                <w:i/>
                <w:color w:val="000000"/>
                <w:lang w:eastAsia="en-US"/>
              </w:rPr>
              <w:t>mean±SD</w:t>
            </w:r>
            <w:proofErr w:type="spellEnd"/>
            <w:r w:rsidRPr="00355FEC">
              <w:rPr>
                <w:rFonts w:ascii="Times New Roman" w:eastAsia="Times New Roman" w:hAnsi="Times New Roman"/>
                <w:i/>
                <w:color w:val="000000"/>
                <w:lang w:eastAsia="en-US"/>
              </w:rPr>
              <w:t>)</w:t>
            </w:r>
          </w:p>
        </w:tc>
        <w:tc>
          <w:tcPr>
            <w:tcW w:w="135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11.2±8.3</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11.5±6.6</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11.0±8.0</w:t>
            </w:r>
          </w:p>
        </w:tc>
      </w:tr>
      <w:tr w:rsidR="004C521E" w:rsidRPr="00355FEC" w:rsidTr="005F30DB">
        <w:trPr>
          <w:trHeight w:val="300"/>
        </w:trPr>
        <w:tc>
          <w:tcPr>
            <w:tcW w:w="5505" w:type="dxa"/>
            <w:shd w:val="clear" w:color="auto" w:fill="auto"/>
            <w:noWrap/>
            <w:vAlign w:val="bottom"/>
            <w:hideMark/>
          </w:tcPr>
          <w:p w:rsidR="004C521E" w:rsidRPr="00355FEC" w:rsidRDefault="004C521E" w:rsidP="000916EE">
            <w:pPr>
              <w:spacing w:after="0" w:line="480" w:lineRule="auto"/>
              <w:rPr>
                <w:rFonts w:ascii="Times New Roman" w:eastAsia="Times New Roman" w:hAnsi="Times New Roman"/>
                <w:i/>
                <w:color w:val="000000"/>
                <w:lang w:eastAsia="en-US"/>
              </w:rPr>
            </w:pPr>
            <w:r w:rsidRPr="00355FEC">
              <w:rPr>
                <w:rFonts w:ascii="Times New Roman" w:eastAsia="Times New Roman" w:hAnsi="Times New Roman"/>
                <w:color w:val="000000"/>
                <w:lang w:eastAsia="en-US"/>
              </w:rPr>
              <w:t xml:space="preserve">Inferior cornea staining (1 month) </w:t>
            </w:r>
            <w:r w:rsidRPr="00355FEC">
              <w:rPr>
                <w:rFonts w:ascii="Times New Roman" w:eastAsia="Times New Roman" w:hAnsi="Times New Roman"/>
                <w:i/>
                <w:color w:val="000000"/>
                <w:lang w:eastAsia="en-US"/>
              </w:rPr>
              <w:t>(</w:t>
            </w:r>
            <w:proofErr w:type="spellStart"/>
            <w:r w:rsidRPr="00355FEC">
              <w:rPr>
                <w:rFonts w:ascii="Times New Roman" w:eastAsia="Times New Roman" w:hAnsi="Times New Roman"/>
                <w:i/>
                <w:color w:val="000000"/>
                <w:lang w:eastAsia="en-US"/>
              </w:rPr>
              <w:t>mean±SD</w:t>
            </w:r>
            <w:proofErr w:type="spellEnd"/>
            <w:r w:rsidRPr="00355FEC">
              <w:rPr>
                <w:rFonts w:ascii="Times New Roman" w:eastAsia="Times New Roman" w:hAnsi="Times New Roman"/>
                <w:i/>
                <w:color w:val="000000"/>
                <w:lang w:eastAsia="en-US"/>
              </w:rPr>
              <w:t>)</w:t>
            </w:r>
          </w:p>
        </w:tc>
        <w:tc>
          <w:tcPr>
            <w:tcW w:w="135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0.79±0.69</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1.36±0.61</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0.74±0.63</w:t>
            </w:r>
          </w:p>
        </w:tc>
      </w:tr>
      <w:tr w:rsidR="004C521E" w:rsidRPr="00355FEC" w:rsidTr="005F30DB">
        <w:trPr>
          <w:trHeight w:val="300"/>
        </w:trPr>
        <w:tc>
          <w:tcPr>
            <w:tcW w:w="5505" w:type="dxa"/>
            <w:shd w:val="clear" w:color="auto" w:fill="auto"/>
            <w:noWrap/>
            <w:vAlign w:val="bottom"/>
            <w:hideMark/>
          </w:tcPr>
          <w:p w:rsidR="004C521E" w:rsidRPr="00355FEC" w:rsidRDefault="004C521E" w:rsidP="000916EE">
            <w:pPr>
              <w:spacing w:after="0" w:line="480" w:lineRule="auto"/>
              <w:rPr>
                <w:rFonts w:ascii="Times New Roman" w:eastAsia="Times New Roman" w:hAnsi="Times New Roman"/>
                <w:i/>
                <w:color w:val="000000"/>
                <w:lang w:eastAsia="en-US"/>
              </w:rPr>
            </w:pPr>
            <w:r w:rsidRPr="00355FEC">
              <w:rPr>
                <w:rFonts w:ascii="Times New Roman" w:eastAsia="Times New Roman" w:hAnsi="Times New Roman"/>
                <w:color w:val="000000"/>
                <w:lang w:eastAsia="en-US"/>
              </w:rPr>
              <w:t xml:space="preserve">Central cornea staining (1 month) </w:t>
            </w:r>
            <w:r w:rsidRPr="00355FEC">
              <w:rPr>
                <w:rFonts w:ascii="Times New Roman" w:eastAsia="Times New Roman" w:hAnsi="Times New Roman"/>
                <w:i/>
                <w:color w:val="000000"/>
                <w:lang w:eastAsia="en-US"/>
              </w:rPr>
              <w:t>(</w:t>
            </w:r>
            <w:proofErr w:type="spellStart"/>
            <w:r w:rsidRPr="00355FEC">
              <w:rPr>
                <w:rFonts w:ascii="Times New Roman" w:eastAsia="Times New Roman" w:hAnsi="Times New Roman"/>
                <w:i/>
                <w:color w:val="000000"/>
                <w:lang w:eastAsia="en-US"/>
              </w:rPr>
              <w:t>mean±SD</w:t>
            </w:r>
            <w:proofErr w:type="spellEnd"/>
            <w:r w:rsidRPr="00355FEC">
              <w:rPr>
                <w:rFonts w:ascii="Times New Roman" w:eastAsia="Times New Roman" w:hAnsi="Times New Roman"/>
                <w:i/>
                <w:color w:val="000000"/>
                <w:lang w:eastAsia="en-US"/>
              </w:rPr>
              <w:t>)</w:t>
            </w:r>
          </w:p>
        </w:tc>
        <w:tc>
          <w:tcPr>
            <w:tcW w:w="135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0.00±0.00</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0.23±0.69</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0.13±0.38</w:t>
            </w:r>
          </w:p>
        </w:tc>
      </w:tr>
      <w:tr w:rsidR="004C521E" w:rsidRPr="00355FEC" w:rsidTr="005F30DB">
        <w:trPr>
          <w:trHeight w:val="300"/>
        </w:trPr>
        <w:tc>
          <w:tcPr>
            <w:tcW w:w="5505" w:type="dxa"/>
            <w:shd w:val="clear" w:color="auto" w:fill="auto"/>
            <w:noWrap/>
            <w:vAlign w:val="bottom"/>
            <w:hideMark/>
          </w:tcPr>
          <w:p w:rsidR="004C521E" w:rsidRPr="00355FEC" w:rsidRDefault="004C521E" w:rsidP="000916EE">
            <w:pPr>
              <w:spacing w:after="0" w:line="480" w:lineRule="auto"/>
              <w:rPr>
                <w:rFonts w:ascii="Times New Roman" w:eastAsia="Times New Roman" w:hAnsi="Times New Roman"/>
                <w:i/>
                <w:color w:val="000000"/>
                <w:lang w:eastAsia="en-US"/>
              </w:rPr>
            </w:pPr>
            <w:r w:rsidRPr="00355FEC">
              <w:rPr>
                <w:rFonts w:ascii="Times New Roman" w:eastAsia="Times New Roman" w:hAnsi="Times New Roman"/>
                <w:color w:val="000000"/>
                <w:lang w:eastAsia="en-US"/>
              </w:rPr>
              <w:t xml:space="preserve">Change in SPEED from baseline </w:t>
            </w:r>
            <w:r w:rsidRPr="00355FEC">
              <w:rPr>
                <w:rFonts w:ascii="Times New Roman" w:eastAsia="Times New Roman" w:hAnsi="Times New Roman"/>
                <w:i/>
                <w:color w:val="000000"/>
                <w:lang w:eastAsia="en-US"/>
              </w:rPr>
              <w:t>(</w:t>
            </w:r>
            <w:proofErr w:type="spellStart"/>
            <w:r w:rsidRPr="00355FEC">
              <w:rPr>
                <w:rFonts w:ascii="Times New Roman" w:eastAsia="Times New Roman" w:hAnsi="Times New Roman"/>
                <w:i/>
                <w:color w:val="000000"/>
                <w:lang w:eastAsia="en-US"/>
              </w:rPr>
              <w:t>mean±SD</w:t>
            </w:r>
            <w:proofErr w:type="spellEnd"/>
            <w:r w:rsidRPr="00355FEC">
              <w:rPr>
                <w:rFonts w:ascii="Times New Roman" w:eastAsia="Times New Roman" w:hAnsi="Times New Roman"/>
                <w:i/>
                <w:color w:val="000000"/>
                <w:lang w:eastAsia="en-US"/>
              </w:rPr>
              <w:t>)</w:t>
            </w:r>
          </w:p>
        </w:tc>
        <w:tc>
          <w:tcPr>
            <w:tcW w:w="135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-4.0±4.2</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-5.0±4.0</w:t>
            </w:r>
          </w:p>
        </w:tc>
        <w:tc>
          <w:tcPr>
            <w:tcW w:w="1260" w:type="dxa"/>
            <w:shd w:val="clear" w:color="auto" w:fill="auto"/>
            <w:noWrap/>
            <w:vAlign w:val="bottom"/>
            <w:hideMark/>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-4.2±4.2</w:t>
            </w:r>
          </w:p>
        </w:tc>
      </w:tr>
      <w:tr w:rsidR="004C521E" w:rsidRPr="00355FEC" w:rsidTr="005F30DB">
        <w:trPr>
          <w:trHeight w:val="300"/>
        </w:trPr>
        <w:tc>
          <w:tcPr>
            <w:tcW w:w="5505" w:type="dxa"/>
            <w:tcBorders>
              <w:bottom w:val="single" w:sz="4" w:space="0" w:color="auto"/>
            </w:tcBorders>
            <w:shd w:val="clear" w:color="auto" w:fill="auto"/>
            <w:noWrap/>
            <w:vAlign w:val="bottom"/>
          </w:tcPr>
          <w:p w:rsidR="004C521E" w:rsidRPr="00355FEC" w:rsidRDefault="004C521E" w:rsidP="000916EE">
            <w:pPr>
              <w:spacing w:after="0" w:line="480" w:lineRule="auto"/>
              <w:rPr>
                <w:rFonts w:ascii="Times New Roman" w:eastAsia="Times New Roman" w:hAnsi="Times New Roman"/>
                <w:color w:val="000000"/>
                <w:lang w:eastAsia="en-US"/>
              </w:rPr>
            </w:pPr>
            <w:r w:rsidRPr="00355FEC">
              <w:rPr>
                <w:rFonts w:ascii="Times New Roman" w:eastAsia="Times New Roman" w:hAnsi="Times New Roman"/>
                <w:color w:val="000000"/>
                <w:lang w:eastAsia="en-US"/>
              </w:rPr>
              <w:t>Number(%) with improved symptoms</w:t>
            </w:r>
          </w:p>
        </w:tc>
        <w:tc>
          <w:tcPr>
            <w:tcW w:w="1350" w:type="dxa"/>
            <w:tcBorders>
              <w:bottom w:val="single" w:sz="4" w:space="0" w:color="auto"/>
            </w:tcBorders>
            <w:shd w:val="clear" w:color="auto" w:fill="auto"/>
            <w:noWrap/>
            <w:vAlign w:val="bottom"/>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13 (26)</w:t>
            </w:r>
          </w:p>
        </w:tc>
        <w:tc>
          <w:tcPr>
            <w:tcW w:w="1260" w:type="dxa"/>
            <w:tcBorders>
              <w:bottom w:val="single" w:sz="4" w:space="0" w:color="auto"/>
            </w:tcBorders>
            <w:shd w:val="clear" w:color="auto" w:fill="auto"/>
            <w:noWrap/>
            <w:vAlign w:val="bottom"/>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17 (34)</w:t>
            </w:r>
          </w:p>
        </w:tc>
        <w:tc>
          <w:tcPr>
            <w:tcW w:w="1260" w:type="dxa"/>
            <w:tcBorders>
              <w:bottom w:val="single" w:sz="4" w:space="0" w:color="auto"/>
            </w:tcBorders>
            <w:shd w:val="clear" w:color="auto" w:fill="auto"/>
            <w:noWrap/>
            <w:vAlign w:val="bottom"/>
          </w:tcPr>
          <w:p w:rsidR="004C521E" w:rsidRPr="00355FEC" w:rsidRDefault="004C521E" w:rsidP="000916EE">
            <w:pPr>
              <w:spacing w:after="0" w:line="480" w:lineRule="auto"/>
              <w:jc w:val="center"/>
              <w:rPr>
                <w:rFonts w:ascii="Times New Roman" w:eastAsia="Times New Roman" w:hAnsi="Times New Roman"/>
                <w:color w:val="000000"/>
                <w:lang w:eastAsia="en-US"/>
              </w:rPr>
            </w:pPr>
            <w:r w:rsidRPr="00355FEC">
              <w:rPr>
                <w:rFonts w:ascii="Times New Roman" w:eastAsia="Times New Roman" w:hAnsi="Times New Roman"/>
                <w:color w:val="000000"/>
                <w:lang w:eastAsia="en-US"/>
              </w:rPr>
              <w:t>19 (38)</w:t>
            </w:r>
          </w:p>
        </w:tc>
      </w:tr>
    </w:tbl>
    <w:p w:rsidR="006B2592" w:rsidRDefault="0085263B" w:rsidP="006B2592">
      <w:pPr>
        <w:pStyle w:val="NormalWeb"/>
        <w:rPr>
          <w:rFonts w:ascii="Calibri" w:hAnsi="Calibri"/>
          <w:color w:val="000000"/>
        </w:rPr>
      </w:pPr>
      <w:r w:rsidRPr="00355FEC">
        <w:rPr>
          <w:b/>
          <w:bCs/>
        </w:rPr>
        <w:br w:type="page"/>
      </w:r>
      <w:r w:rsidRPr="00355FEC" w:rsidDel="006F298D">
        <w:rPr>
          <w:b/>
          <w:bCs/>
        </w:rPr>
        <w:lastRenderedPageBreak/>
        <w:t xml:space="preserve"> </w:t>
      </w:r>
      <w:proofErr w:type="gramStart"/>
      <w:r w:rsidR="004C521E" w:rsidRPr="00355FEC">
        <w:rPr>
          <w:b/>
          <w:bCs/>
        </w:rPr>
        <w:t>e</w:t>
      </w:r>
      <w:proofErr w:type="gramEnd"/>
      <w:r w:rsidR="004C521E" w:rsidRPr="00355FEC">
        <w:rPr>
          <w:b/>
          <w:bCs/>
        </w:rPr>
        <w:t xml:space="preserve"> Table</w:t>
      </w:r>
      <w:r w:rsidR="00CC3FE4">
        <w:rPr>
          <w:b/>
          <w:bCs/>
        </w:rPr>
        <w:t xml:space="preserve"> </w:t>
      </w:r>
      <w:r w:rsidR="00346E8F">
        <w:rPr>
          <w:b/>
          <w:bCs/>
        </w:rPr>
        <w:t>6</w:t>
      </w:r>
      <w:r w:rsidR="004C521E" w:rsidRPr="00355FEC">
        <w:rPr>
          <w:b/>
          <w:bCs/>
        </w:rPr>
        <w:t xml:space="preserve">. </w:t>
      </w:r>
      <w:r w:rsidR="00832AD9" w:rsidRPr="006B2592">
        <w:t>Baseline values of c</w:t>
      </w:r>
      <w:bookmarkStart w:id="9" w:name="_GoBack"/>
      <w:bookmarkEnd w:id="9"/>
      <w:r w:rsidR="00832AD9" w:rsidRPr="006B2592">
        <w:t xml:space="preserve">ytokines </w:t>
      </w:r>
      <w:r w:rsidR="006B2592" w:rsidRPr="001E0CB0">
        <w:rPr>
          <w:color w:val="000000"/>
        </w:rPr>
        <w:t xml:space="preserve">(normalized to 1 mm </w:t>
      </w:r>
      <w:proofErr w:type="spellStart"/>
      <w:r w:rsidR="006B2592" w:rsidRPr="001E0CB0">
        <w:rPr>
          <w:color w:val="000000"/>
        </w:rPr>
        <w:t>Schirmer</w:t>
      </w:r>
      <w:proofErr w:type="spellEnd"/>
      <w:r w:rsidR="006B2592" w:rsidRPr="001E0CB0">
        <w:rPr>
          <w:color w:val="000000"/>
        </w:rPr>
        <w:t xml:space="preserve">) in </w:t>
      </w:r>
      <w:proofErr w:type="spellStart"/>
      <w:r w:rsidR="006B2592" w:rsidRPr="001E0CB0">
        <w:rPr>
          <w:color w:val="000000"/>
        </w:rPr>
        <w:t>pg</w:t>
      </w:r>
      <w:proofErr w:type="spellEnd"/>
      <w:r w:rsidR="006B2592" w:rsidRPr="001E0CB0">
        <w:rPr>
          <w:color w:val="000000"/>
        </w:rPr>
        <w:t>/mL [mean ± SD]</w:t>
      </w:r>
    </w:p>
    <w:tbl>
      <w:tblPr>
        <w:tblW w:w="10005" w:type="dxa"/>
        <w:tblInd w:w="93" w:type="dxa"/>
        <w:tblLayout w:type="fixed"/>
        <w:tblLook w:val="04A0" w:firstRow="1" w:lastRow="0" w:firstColumn="1" w:lastColumn="0" w:noHBand="0" w:noVBand="1"/>
      </w:tblPr>
      <w:tblGrid>
        <w:gridCol w:w="1095"/>
        <w:gridCol w:w="930"/>
        <w:gridCol w:w="855"/>
        <w:gridCol w:w="994"/>
        <w:gridCol w:w="926"/>
        <w:gridCol w:w="1065"/>
        <w:gridCol w:w="855"/>
        <w:gridCol w:w="1125"/>
        <w:gridCol w:w="1080"/>
        <w:gridCol w:w="1080"/>
      </w:tblGrid>
      <w:tr w:rsidR="00832AD9" w:rsidRPr="00645D7B" w:rsidTr="001E0CB0">
        <w:trPr>
          <w:trHeight w:val="615"/>
        </w:trPr>
        <w:tc>
          <w:tcPr>
            <w:tcW w:w="1095" w:type="dxa"/>
            <w:tcBorders>
              <w:top w:val="single" w:sz="8" w:space="0" w:color="auto"/>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w:t>
            </w:r>
          </w:p>
        </w:tc>
        <w:tc>
          <w:tcPr>
            <w:tcW w:w="1785" w:type="dxa"/>
            <w:gridSpan w:val="2"/>
            <w:tcBorders>
              <w:top w:val="single" w:sz="8" w:space="0" w:color="auto"/>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b/>
                <w:bCs/>
                <w:color w:val="000000"/>
                <w:sz w:val="18"/>
                <w:szCs w:val="18"/>
                <w:lang w:val="en-SG"/>
              </w:rPr>
            </w:pPr>
            <w:r w:rsidRPr="001E0CB0">
              <w:rPr>
                <w:rFonts w:ascii="Times New Roman" w:eastAsia="Times New Roman" w:hAnsi="Times New Roman"/>
                <w:b/>
                <w:bCs/>
                <w:color w:val="000000"/>
                <w:sz w:val="18"/>
                <w:szCs w:val="18"/>
              </w:rPr>
              <w:t>AT</w:t>
            </w:r>
          </w:p>
        </w:tc>
        <w:tc>
          <w:tcPr>
            <w:tcW w:w="1920" w:type="dxa"/>
            <w:gridSpan w:val="2"/>
            <w:tcBorders>
              <w:top w:val="single" w:sz="8" w:space="0" w:color="auto"/>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b/>
                <w:bCs/>
                <w:color w:val="000000"/>
                <w:sz w:val="18"/>
                <w:szCs w:val="18"/>
                <w:lang w:val="en-SG"/>
              </w:rPr>
            </w:pPr>
            <w:r w:rsidRPr="001E0CB0">
              <w:rPr>
                <w:rFonts w:ascii="Times New Roman" w:eastAsia="Times New Roman" w:hAnsi="Times New Roman"/>
                <w:b/>
                <w:bCs/>
                <w:color w:val="000000"/>
                <w:sz w:val="18"/>
                <w:szCs w:val="18"/>
              </w:rPr>
              <w:t>AC</w:t>
            </w:r>
          </w:p>
        </w:tc>
        <w:tc>
          <w:tcPr>
            <w:tcW w:w="1920" w:type="dxa"/>
            <w:gridSpan w:val="2"/>
            <w:tcBorders>
              <w:top w:val="single" w:sz="8" w:space="0" w:color="auto"/>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b/>
                <w:bCs/>
                <w:color w:val="000000"/>
                <w:sz w:val="18"/>
                <w:szCs w:val="18"/>
                <w:lang w:val="en-SG"/>
              </w:rPr>
            </w:pPr>
            <w:r w:rsidRPr="001E0CB0">
              <w:rPr>
                <w:rFonts w:ascii="Times New Roman" w:eastAsia="Times New Roman" w:hAnsi="Times New Roman"/>
                <w:b/>
                <w:bCs/>
                <w:color w:val="000000"/>
                <w:sz w:val="18"/>
                <w:szCs w:val="18"/>
              </w:rPr>
              <w:t>HB</w:t>
            </w:r>
          </w:p>
        </w:tc>
        <w:tc>
          <w:tcPr>
            <w:tcW w:w="1125" w:type="dxa"/>
            <w:tcBorders>
              <w:top w:val="single" w:sz="8" w:space="0" w:color="auto"/>
              <w:left w:val="nil"/>
              <w:bottom w:val="single" w:sz="8" w:space="0" w:color="auto"/>
              <w:right w:val="nil"/>
            </w:tcBorders>
            <w:shd w:val="clear" w:color="auto" w:fill="auto"/>
            <w:vAlign w:val="center"/>
            <w:hideMark/>
          </w:tcPr>
          <w:p w:rsidR="00832AD9" w:rsidRPr="001E0CB0" w:rsidRDefault="00832AD9" w:rsidP="000916EE">
            <w:pPr>
              <w:spacing w:after="0" w:line="480" w:lineRule="auto"/>
              <w:rPr>
                <w:rFonts w:ascii="Times New Roman" w:eastAsia="Times New Roman" w:hAnsi="Times New Roman"/>
                <w:b/>
                <w:bCs/>
                <w:color w:val="000000"/>
                <w:sz w:val="18"/>
                <w:szCs w:val="18"/>
                <w:lang w:val="en-SG"/>
              </w:rPr>
            </w:pPr>
            <w:r w:rsidRPr="001E0CB0">
              <w:rPr>
                <w:rFonts w:ascii="Times New Roman" w:eastAsia="Times New Roman" w:hAnsi="Times New Roman"/>
                <w:b/>
                <w:bCs/>
                <w:color w:val="000000"/>
                <w:sz w:val="18"/>
                <w:szCs w:val="18"/>
              </w:rPr>
              <w:t>HB vs AC</w:t>
            </w:r>
            <w:r w:rsidRPr="001E0CB0">
              <w:rPr>
                <w:rFonts w:ascii="Times New Roman" w:eastAsia="Times New Roman" w:hAnsi="Times New Roman"/>
                <w:b/>
                <w:bCs/>
                <w:color w:val="000000"/>
                <w:sz w:val="18"/>
                <w:szCs w:val="18"/>
              </w:rPr>
              <w:br/>
              <w:t>(p value)</w:t>
            </w:r>
          </w:p>
        </w:tc>
        <w:tc>
          <w:tcPr>
            <w:tcW w:w="1080" w:type="dxa"/>
            <w:tcBorders>
              <w:top w:val="single" w:sz="8" w:space="0" w:color="auto"/>
              <w:left w:val="nil"/>
              <w:bottom w:val="single" w:sz="8" w:space="0" w:color="auto"/>
              <w:right w:val="nil"/>
            </w:tcBorders>
            <w:shd w:val="clear" w:color="auto" w:fill="auto"/>
            <w:vAlign w:val="center"/>
            <w:hideMark/>
          </w:tcPr>
          <w:p w:rsidR="00832AD9" w:rsidRPr="001E0CB0" w:rsidRDefault="00832AD9" w:rsidP="000916EE">
            <w:pPr>
              <w:spacing w:after="0" w:line="480" w:lineRule="auto"/>
              <w:rPr>
                <w:rFonts w:ascii="Times New Roman" w:eastAsia="Times New Roman" w:hAnsi="Times New Roman"/>
                <w:b/>
                <w:bCs/>
                <w:color w:val="000000"/>
                <w:sz w:val="18"/>
                <w:szCs w:val="18"/>
                <w:lang w:val="en-SG"/>
              </w:rPr>
            </w:pPr>
            <w:r w:rsidRPr="001E0CB0">
              <w:rPr>
                <w:rFonts w:ascii="Times New Roman" w:eastAsia="Times New Roman" w:hAnsi="Times New Roman"/>
                <w:b/>
                <w:bCs/>
                <w:color w:val="000000"/>
                <w:sz w:val="18"/>
                <w:szCs w:val="18"/>
              </w:rPr>
              <w:t>HB vs AT</w:t>
            </w:r>
            <w:r w:rsidRPr="001E0CB0">
              <w:rPr>
                <w:rFonts w:ascii="Times New Roman" w:eastAsia="Times New Roman" w:hAnsi="Times New Roman"/>
                <w:b/>
                <w:bCs/>
                <w:color w:val="000000"/>
                <w:sz w:val="18"/>
                <w:szCs w:val="18"/>
              </w:rPr>
              <w:br/>
              <w:t>(p value)</w:t>
            </w:r>
          </w:p>
        </w:tc>
        <w:tc>
          <w:tcPr>
            <w:tcW w:w="1080" w:type="dxa"/>
            <w:tcBorders>
              <w:top w:val="single" w:sz="8" w:space="0" w:color="auto"/>
              <w:left w:val="nil"/>
              <w:bottom w:val="single" w:sz="8" w:space="0" w:color="auto"/>
              <w:right w:val="nil"/>
            </w:tcBorders>
            <w:shd w:val="clear" w:color="auto" w:fill="auto"/>
            <w:vAlign w:val="center"/>
            <w:hideMark/>
          </w:tcPr>
          <w:p w:rsidR="00832AD9" w:rsidRPr="001E0CB0" w:rsidRDefault="00832AD9" w:rsidP="000916EE">
            <w:pPr>
              <w:spacing w:after="0" w:line="480" w:lineRule="auto"/>
              <w:rPr>
                <w:rFonts w:ascii="Times New Roman" w:eastAsia="Times New Roman" w:hAnsi="Times New Roman"/>
                <w:b/>
                <w:bCs/>
                <w:color w:val="000000"/>
                <w:sz w:val="18"/>
                <w:szCs w:val="18"/>
                <w:lang w:val="en-SG"/>
              </w:rPr>
            </w:pPr>
            <w:r w:rsidRPr="001E0CB0">
              <w:rPr>
                <w:rFonts w:ascii="Times New Roman" w:eastAsia="Times New Roman" w:hAnsi="Times New Roman"/>
                <w:b/>
                <w:bCs/>
                <w:color w:val="000000"/>
                <w:sz w:val="18"/>
                <w:szCs w:val="18"/>
              </w:rPr>
              <w:t>AC vs AT</w:t>
            </w:r>
            <w:r w:rsidRPr="001E0CB0">
              <w:rPr>
                <w:rFonts w:ascii="Times New Roman" w:eastAsia="Times New Roman" w:hAnsi="Times New Roman"/>
                <w:b/>
                <w:bCs/>
                <w:color w:val="000000"/>
                <w:sz w:val="18"/>
                <w:szCs w:val="18"/>
              </w:rPr>
              <w:br/>
              <w:t>(p value)</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IFN-γ</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0.142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0.282</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0.21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0.32</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0.192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0.345</w:t>
            </w:r>
          </w:p>
        </w:tc>
        <w:tc>
          <w:tcPr>
            <w:tcW w:w="112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0.786</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0.434</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0.264</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IL-10</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xml:space="preserve">0.119 ±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0.14</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0.166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0.185</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0.175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0.294</w:t>
            </w:r>
          </w:p>
        </w:tc>
        <w:tc>
          <w:tcPr>
            <w:tcW w:w="112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0.852</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0.228</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0.158</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IL-12</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0.197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0.366</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0.267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0.395</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0.268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0.606</w:t>
            </w:r>
          </w:p>
        </w:tc>
        <w:tc>
          <w:tcPr>
            <w:tcW w:w="112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0.991</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0.478</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0.359</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IL-13</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1.305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1.315</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1.591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1.671</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1.622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2.408</w:t>
            </w:r>
          </w:p>
        </w:tc>
        <w:tc>
          <w:tcPr>
            <w:tcW w:w="112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0.941</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0.417</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0.344</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xml:space="preserve">IL-17A </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lang w:eastAsia="en-US"/>
              </w:rPr>
              <w:t>0.000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0.000</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0.005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0.022</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0.003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0.013</w:t>
            </w:r>
          </w:p>
        </w:tc>
        <w:tc>
          <w:tcPr>
            <w:tcW w:w="112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0.543</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0.163</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0.125</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xml:space="preserve">IL-2 </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0.062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0.101</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0.073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0.106</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0.065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0.099</w:t>
            </w:r>
          </w:p>
        </w:tc>
        <w:tc>
          <w:tcPr>
            <w:tcW w:w="112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0.707</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0.891</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0.613</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IL-4</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0.243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0.416</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0.619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1.091</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0.537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1.281</w:t>
            </w:r>
          </w:p>
        </w:tc>
        <w:tc>
          <w:tcPr>
            <w:tcW w:w="1125" w:type="dxa"/>
            <w:tcBorders>
              <w:top w:val="nil"/>
              <w:left w:val="nil"/>
              <w:bottom w:val="nil"/>
              <w:right w:val="nil"/>
            </w:tcBorders>
            <w:shd w:val="clear" w:color="000000" w:fill="FFFFFF"/>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0.731</w:t>
            </w:r>
          </w:p>
        </w:tc>
        <w:tc>
          <w:tcPr>
            <w:tcW w:w="1080" w:type="dxa"/>
            <w:tcBorders>
              <w:top w:val="nil"/>
              <w:left w:val="nil"/>
              <w:bottom w:val="nil"/>
              <w:right w:val="nil"/>
            </w:tcBorders>
            <w:shd w:val="clear" w:color="000000" w:fill="FFFFFF"/>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0.127</w:t>
            </w:r>
          </w:p>
        </w:tc>
        <w:tc>
          <w:tcPr>
            <w:tcW w:w="1080" w:type="dxa"/>
            <w:tcBorders>
              <w:top w:val="nil"/>
              <w:left w:val="nil"/>
              <w:bottom w:val="nil"/>
              <w:right w:val="nil"/>
            </w:tcBorders>
            <w:shd w:val="clear" w:color="000000" w:fill="FFFFFF"/>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0.025*</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IL-6</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0.565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0.698</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0.59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1.337</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0.532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0.744</w:t>
            </w:r>
          </w:p>
        </w:tc>
        <w:tc>
          <w:tcPr>
            <w:tcW w:w="1125" w:type="dxa"/>
            <w:tcBorders>
              <w:top w:val="nil"/>
              <w:left w:val="nil"/>
              <w:bottom w:val="nil"/>
              <w:right w:val="nil"/>
            </w:tcBorders>
            <w:shd w:val="clear" w:color="000000" w:fill="FFFFFF"/>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0.79</w:t>
            </w:r>
          </w:p>
        </w:tc>
        <w:tc>
          <w:tcPr>
            <w:tcW w:w="1080" w:type="dxa"/>
            <w:tcBorders>
              <w:top w:val="nil"/>
              <w:left w:val="nil"/>
              <w:bottom w:val="nil"/>
              <w:right w:val="nil"/>
            </w:tcBorders>
            <w:shd w:val="clear" w:color="000000" w:fill="FFFFFF"/>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0.819</w:t>
            </w:r>
          </w:p>
        </w:tc>
        <w:tc>
          <w:tcPr>
            <w:tcW w:w="1080" w:type="dxa"/>
            <w:tcBorders>
              <w:top w:val="nil"/>
              <w:left w:val="nil"/>
              <w:bottom w:val="nil"/>
              <w:right w:val="nil"/>
            </w:tcBorders>
            <w:shd w:val="clear" w:color="000000" w:fill="FFFFFF"/>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0.907</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xml:space="preserve">IL-8 </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12.25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19.57</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21.58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54.05</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12.79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22.31</w:t>
            </w:r>
          </w:p>
        </w:tc>
        <w:tc>
          <w:tcPr>
            <w:tcW w:w="1125" w:type="dxa"/>
            <w:tcBorders>
              <w:top w:val="nil"/>
              <w:left w:val="nil"/>
              <w:bottom w:val="nil"/>
              <w:right w:val="nil"/>
            </w:tcBorders>
            <w:shd w:val="clear" w:color="000000" w:fill="FFFFFF"/>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0.294</w:t>
            </w:r>
          </w:p>
        </w:tc>
        <w:tc>
          <w:tcPr>
            <w:tcW w:w="1080" w:type="dxa"/>
            <w:tcBorders>
              <w:top w:val="nil"/>
              <w:left w:val="nil"/>
              <w:bottom w:val="nil"/>
              <w:right w:val="nil"/>
            </w:tcBorders>
            <w:shd w:val="clear" w:color="000000" w:fill="FFFFFF"/>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0.898</w:t>
            </w:r>
          </w:p>
        </w:tc>
        <w:tc>
          <w:tcPr>
            <w:tcW w:w="1080" w:type="dxa"/>
            <w:tcBorders>
              <w:top w:val="nil"/>
              <w:left w:val="nil"/>
              <w:bottom w:val="nil"/>
              <w:right w:val="nil"/>
            </w:tcBorders>
            <w:shd w:val="clear" w:color="000000" w:fill="FFFFFF"/>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0.254</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IP-10</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558.98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483.31</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594.9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527.93</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666.54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607.61</w:t>
            </w:r>
          </w:p>
        </w:tc>
        <w:tc>
          <w:tcPr>
            <w:tcW w:w="112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0.532</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0.332</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0.723</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xml:space="preserve">MCP1 </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27.61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37.24</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24.2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23.89</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13.04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14.2</w:t>
            </w:r>
          </w:p>
        </w:tc>
        <w:tc>
          <w:tcPr>
            <w:tcW w:w="112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0.006*</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0.012*</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0.587</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xml:space="preserve">RANTES </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2.451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5.559</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2.706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4.584</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2.760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4.982</w:t>
            </w:r>
          </w:p>
        </w:tc>
        <w:tc>
          <w:tcPr>
            <w:tcW w:w="112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0.955</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0.772</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0.803</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TNFα</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0.015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0.04</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0.045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0.118</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0.018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0.044</w:t>
            </w:r>
          </w:p>
        </w:tc>
        <w:tc>
          <w:tcPr>
            <w:tcW w:w="112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0.139</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0.729</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0.094</w:t>
            </w:r>
          </w:p>
        </w:tc>
      </w:tr>
      <w:tr w:rsidR="00832AD9" w:rsidRPr="00645D7B" w:rsidTr="001E0CB0">
        <w:trPr>
          <w:trHeight w:val="300"/>
        </w:trPr>
        <w:tc>
          <w:tcPr>
            <w:tcW w:w="109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IL-1β</w:t>
            </w:r>
          </w:p>
        </w:tc>
        <w:tc>
          <w:tcPr>
            <w:tcW w:w="93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0.05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0.058</w:t>
            </w:r>
          </w:p>
        </w:tc>
        <w:tc>
          <w:tcPr>
            <w:tcW w:w="994"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0.064 ±</w:t>
            </w:r>
          </w:p>
        </w:tc>
        <w:tc>
          <w:tcPr>
            <w:tcW w:w="92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0.061</w:t>
            </w:r>
          </w:p>
        </w:tc>
        <w:tc>
          <w:tcPr>
            <w:tcW w:w="106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0.062 ±</w:t>
            </w:r>
          </w:p>
        </w:tc>
        <w:tc>
          <w:tcPr>
            <w:tcW w:w="85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0.077</w:t>
            </w:r>
          </w:p>
        </w:tc>
        <w:tc>
          <w:tcPr>
            <w:tcW w:w="1125"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0.876</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0.362</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0.22</w:t>
            </w:r>
          </w:p>
        </w:tc>
      </w:tr>
      <w:tr w:rsidR="00832AD9" w:rsidRPr="00645D7B" w:rsidTr="001E0CB0">
        <w:trPr>
          <w:trHeight w:val="315"/>
        </w:trPr>
        <w:tc>
          <w:tcPr>
            <w:tcW w:w="1095"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MIP-1A</w:t>
            </w:r>
          </w:p>
        </w:tc>
        <w:tc>
          <w:tcPr>
            <w:tcW w:w="930"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0.34 ±</w:t>
            </w:r>
          </w:p>
        </w:tc>
        <w:tc>
          <w:tcPr>
            <w:tcW w:w="855"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0.582</w:t>
            </w:r>
          </w:p>
        </w:tc>
        <w:tc>
          <w:tcPr>
            <w:tcW w:w="994"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0.503 ±</w:t>
            </w:r>
          </w:p>
        </w:tc>
        <w:tc>
          <w:tcPr>
            <w:tcW w:w="926"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1.157</w:t>
            </w:r>
          </w:p>
        </w:tc>
        <w:tc>
          <w:tcPr>
            <w:tcW w:w="1065"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0.337 ±</w:t>
            </w:r>
          </w:p>
        </w:tc>
        <w:tc>
          <w:tcPr>
            <w:tcW w:w="855"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0.73</w:t>
            </w:r>
          </w:p>
        </w:tc>
        <w:tc>
          <w:tcPr>
            <w:tcW w:w="1125"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0.396</w:t>
            </w:r>
          </w:p>
        </w:tc>
        <w:tc>
          <w:tcPr>
            <w:tcW w:w="1080"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0.98</w:t>
            </w:r>
          </w:p>
        </w:tc>
        <w:tc>
          <w:tcPr>
            <w:tcW w:w="1080"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0.376</w:t>
            </w:r>
          </w:p>
        </w:tc>
      </w:tr>
    </w:tbl>
    <w:p w:rsidR="004C521E" w:rsidRPr="006B2592" w:rsidRDefault="0085263B" w:rsidP="001E0CB0">
      <w:pPr>
        <w:pStyle w:val="NormalWeb"/>
        <w:rPr>
          <w:bCs/>
        </w:rPr>
      </w:pPr>
      <w:proofErr w:type="gramStart"/>
      <w:r w:rsidRPr="001E0CB0">
        <w:rPr>
          <w:bCs/>
          <w:sz w:val="18"/>
          <w:szCs w:val="18"/>
        </w:rPr>
        <w:t>*p&lt;0.05</w:t>
      </w:r>
      <w:r w:rsidRPr="00355FEC">
        <w:br w:type="page"/>
      </w:r>
      <w:r w:rsidR="004C521E" w:rsidRPr="006B2592">
        <w:rPr>
          <w:b/>
          <w:bCs/>
        </w:rPr>
        <w:lastRenderedPageBreak/>
        <w:t xml:space="preserve">e Table </w:t>
      </w:r>
      <w:r w:rsidR="00346E8F" w:rsidRPr="006B2592">
        <w:rPr>
          <w:b/>
          <w:bCs/>
        </w:rPr>
        <w:t>7</w:t>
      </w:r>
      <w:r w:rsidR="004C521E" w:rsidRPr="006B2592">
        <w:rPr>
          <w:bCs/>
        </w:rPr>
        <w:t>.</w:t>
      </w:r>
      <w:proofErr w:type="gramEnd"/>
      <w:r w:rsidR="004C521E" w:rsidRPr="006B2592">
        <w:rPr>
          <w:bCs/>
        </w:rPr>
        <w:t xml:space="preserve"> Cytokine concentrations in the tear </w:t>
      </w:r>
      <w:r w:rsidR="006B2592" w:rsidRPr="006B3BC3">
        <w:rPr>
          <w:color w:val="000000"/>
        </w:rPr>
        <w:t xml:space="preserve">(normalized to 1 mm </w:t>
      </w:r>
      <w:proofErr w:type="spellStart"/>
      <w:r w:rsidR="006B2592" w:rsidRPr="006B3BC3">
        <w:rPr>
          <w:color w:val="000000"/>
        </w:rPr>
        <w:t>Schirmer</w:t>
      </w:r>
      <w:proofErr w:type="spellEnd"/>
      <w:r w:rsidR="006B2592" w:rsidRPr="006B3BC3">
        <w:rPr>
          <w:color w:val="000000"/>
        </w:rPr>
        <w:t xml:space="preserve">) in </w:t>
      </w:r>
      <w:proofErr w:type="spellStart"/>
      <w:r w:rsidR="006B2592" w:rsidRPr="006B3BC3">
        <w:rPr>
          <w:color w:val="000000"/>
        </w:rPr>
        <w:t>pg</w:t>
      </w:r>
      <w:proofErr w:type="spellEnd"/>
      <w:r w:rsidR="006B2592" w:rsidRPr="006B3BC3">
        <w:rPr>
          <w:color w:val="000000"/>
        </w:rPr>
        <w:t>/mL [mean ± SD</w:t>
      </w:r>
      <w:proofErr w:type="gramStart"/>
      <w:r w:rsidR="006B2592" w:rsidRPr="006B3BC3">
        <w:rPr>
          <w:color w:val="000000"/>
        </w:rPr>
        <w:t>]</w:t>
      </w:r>
      <w:r w:rsidR="006B2592">
        <w:rPr>
          <w:color w:val="000000"/>
        </w:rPr>
        <w:t xml:space="preserve"> </w:t>
      </w:r>
      <w:r w:rsidR="004C521E" w:rsidRPr="006B2592">
        <w:rPr>
          <w:bCs/>
        </w:rPr>
        <w:t xml:space="preserve"> at</w:t>
      </w:r>
      <w:proofErr w:type="gramEnd"/>
      <w:r w:rsidR="004C521E" w:rsidRPr="006B2592">
        <w:rPr>
          <w:bCs/>
        </w:rPr>
        <w:t xml:space="preserve"> 4 weeks.</w:t>
      </w:r>
    </w:p>
    <w:p w:rsidR="00832AD9" w:rsidRPr="001E0CB0" w:rsidRDefault="00832AD9" w:rsidP="00832AD9">
      <w:pPr>
        <w:spacing w:after="0" w:line="240" w:lineRule="auto"/>
        <w:rPr>
          <w:rFonts w:ascii="Times New Roman" w:hAnsi="Times New Roman"/>
          <w:sz w:val="24"/>
          <w:szCs w:val="24"/>
        </w:rPr>
      </w:pPr>
    </w:p>
    <w:tbl>
      <w:tblPr>
        <w:tblW w:w="10440" w:type="dxa"/>
        <w:tblInd w:w="-432" w:type="dxa"/>
        <w:tblLayout w:type="fixed"/>
        <w:tblLook w:val="04A0" w:firstRow="1" w:lastRow="0" w:firstColumn="1" w:lastColumn="0" w:noHBand="0" w:noVBand="1"/>
      </w:tblPr>
      <w:tblGrid>
        <w:gridCol w:w="1080"/>
        <w:gridCol w:w="990"/>
        <w:gridCol w:w="990"/>
        <w:gridCol w:w="1072"/>
        <w:gridCol w:w="941"/>
        <w:gridCol w:w="990"/>
        <w:gridCol w:w="941"/>
        <w:gridCol w:w="1096"/>
        <w:gridCol w:w="1080"/>
        <w:gridCol w:w="1260"/>
      </w:tblGrid>
      <w:tr w:rsidR="00832AD9" w:rsidRPr="00645D7B" w:rsidTr="001E0CB0">
        <w:trPr>
          <w:trHeight w:val="615"/>
        </w:trPr>
        <w:tc>
          <w:tcPr>
            <w:tcW w:w="1080" w:type="dxa"/>
            <w:tcBorders>
              <w:top w:val="single" w:sz="8" w:space="0" w:color="auto"/>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w:t>
            </w:r>
          </w:p>
        </w:tc>
        <w:tc>
          <w:tcPr>
            <w:tcW w:w="1980" w:type="dxa"/>
            <w:gridSpan w:val="2"/>
            <w:tcBorders>
              <w:top w:val="single" w:sz="8" w:space="0" w:color="auto"/>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b/>
                <w:bCs/>
                <w:color w:val="000000"/>
                <w:sz w:val="18"/>
                <w:szCs w:val="18"/>
                <w:lang w:val="en-SG"/>
              </w:rPr>
            </w:pPr>
            <w:r w:rsidRPr="001E0CB0">
              <w:rPr>
                <w:rFonts w:ascii="Times New Roman" w:eastAsia="Times New Roman" w:hAnsi="Times New Roman"/>
                <w:b/>
                <w:bCs/>
                <w:color w:val="000000"/>
                <w:sz w:val="18"/>
                <w:szCs w:val="18"/>
              </w:rPr>
              <w:t>AT</w:t>
            </w:r>
          </w:p>
        </w:tc>
        <w:tc>
          <w:tcPr>
            <w:tcW w:w="2013" w:type="dxa"/>
            <w:gridSpan w:val="2"/>
            <w:tcBorders>
              <w:top w:val="single" w:sz="8" w:space="0" w:color="auto"/>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b/>
                <w:bCs/>
                <w:color w:val="000000"/>
                <w:sz w:val="18"/>
                <w:szCs w:val="18"/>
                <w:lang w:val="en-SG"/>
              </w:rPr>
            </w:pPr>
            <w:r w:rsidRPr="001E0CB0">
              <w:rPr>
                <w:rFonts w:ascii="Times New Roman" w:eastAsia="Times New Roman" w:hAnsi="Times New Roman"/>
                <w:b/>
                <w:bCs/>
                <w:color w:val="000000"/>
                <w:sz w:val="18"/>
                <w:szCs w:val="18"/>
              </w:rPr>
              <w:t>AC</w:t>
            </w:r>
          </w:p>
        </w:tc>
        <w:tc>
          <w:tcPr>
            <w:tcW w:w="1931" w:type="dxa"/>
            <w:gridSpan w:val="2"/>
            <w:tcBorders>
              <w:top w:val="single" w:sz="8" w:space="0" w:color="auto"/>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b/>
                <w:bCs/>
                <w:color w:val="000000"/>
                <w:sz w:val="18"/>
                <w:szCs w:val="18"/>
                <w:lang w:val="en-SG"/>
              </w:rPr>
            </w:pPr>
            <w:r w:rsidRPr="001E0CB0">
              <w:rPr>
                <w:rFonts w:ascii="Times New Roman" w:eastAsia="Times New Roman" w:hAnsi="Times New Roman"/>
                <w:b/>
                <w:bCs/>
                <w:color w:val="000000"/>
                <w:sz w:val="18"/>
                <w:szCs w:val="18"/>
              </w:rPr>
              <w:t>HB</w:t>
            </w:r>
          </w:p>
        </w:tc>
        <w:tc>
          <w:tcPr>
            <w:tcW w:w="1096" w:type="dxa"/>
            <w:tcBorders>
              <w:top w:val="single" w:sz="8" w:space="0" w:color="auto"/>
              <w:left w:val="nil"/>
              <w:bottom w:val="single" w:sz="8" w:space="0" w:color="auto"/>
              <w:right w:val="nil"/>
            </w:tcBorders>
            <w:shd w:val="clear" w:color="auto" w:fill="auto"/>
            <w:vAlign w:val="center"/>
            <w:hideMark/>
          </w:tcPr>
          <w:p w:rsidR="00832AD9" w:rsidRPr="001E0CB0" w:rsidRDefault="00832AD9" w:rsidP="000916EE">
            <w:pPr>
              <w:spacing w:after="0" w:line="480" w:lineRule="auto"/>
              <w:rPr>
                <w:rFonts w:ascii="Times New Roman" w:eastAsia="Times New Roman" w:hAnsi="Times New Roman"/>
                <w:b/>
                <w:bCs/>
                <w:color w:val="000000"/>
                <w:sz w:val="18"/>
                <w:szCs w:val="18"/>
                <w:lang w:val="en-SG"/>
              </w:rPr>
            </w:pPr>
            <w:r w:rsidRPr="001E0CB0">
              <w:rPr>
                <w:rFonts w:ascii="Times New Roman" w:eastAsia="Times New Roman" w:hAnsi="Times New Roman"/>
                <w:b/>
                <w:bCs/>
                <w:color w:val="000000"/>
                <w:sz w:val="18"/>
                <w:szCs w:val="18"/>
              </w:rPr>
              <w:t>HB vs AC</w:t>
            </w:r>
            <w:r w:rsidRPr="001E0CB0">
              <w:rPr>
                <w:rFonts w:ascii="Times New Roman" w:eastAsia="Times New Roman" w:hAnsi="Times New Roman"/>
                <w:b/>
                <w:bCs/>
                <w:color w:val="000000"/>
                <w:sz w:val="18"/>
                <w:szCs w:val="18"/>
              </w:rPr>
              <w:br/>
              <w:t>(p value)</w:t>
            </w:r>
          </w:p>
        </w:tc>
        <w:tc>
          <w:tcPr>
            <w:tcW w:w="1080" w:type="dxa"/>
            <w:tcBorders>
              <w:top w:val="single" w:sz="8" w:space="0" w:color="auto"/>
              <w:left w:val="nil"/>
              <w:bottom w:val="single" w:sz="8" w:space="0" w:color="auto"/>
              <w:right w:val="nil"/>
            </w:tcBorders>
            <w:shd w:val="clear" w:color="auto" w:fill="auto"/>
            <w:vAlign w:val="center"/>
            <w:hideMark/>
          </w:tcPr>
          <w:p w:rsidR="00832AD9" w:rsidRPr="001E0CB0" w:rsidRDefault="00832AD9" w:rsidP="000916EE">
            <w:pPr>
              <w:spacing w:after="0" w:line="480" w:lineRule="auto"/>
              <w:rPr>
                <w:rFonts w:ascii="Times New Roman" w:eastAsia="Times New Roman" w:hAnsi="Times New Roman"/>
                <w:b/>
                <w:bCs/>
                <w:color w:val="000000"/>
                <w:sz w:val="18"/>
                <w:szCs w:val="18"/>
                <w:lang w:val="en-SG"/>
              </w:rPr>
            </w:pPr>
            <w:r w:rsidRPr="001E0CB0">
              <w:rPr>
                <w:rFonts w:ascii="Times New Roman" w:eastAsia="Times New Roman" w:hAnsi="Times New Roman"/>
                <w:b/>
                <w:bCs/>
                <w:color w:val="000000"/>
                <w:sz w:val="18"/>
                <w:szCs w:val="18"/>
              </w:rPr>
              <w:t>HB vs AT</w:t>
            </w:r>
            <w:r w:rsidRPr="001E0CB0">
              <w:rPr>
                <w:rFonts w:ascii="Times New Roman" w:eastAsia="Times New Roman" w:hAnsi="Times New Roman"/>
                <w:b/>
                <w:bCs/>
                <w:color w:val="000000"/>
                <w:sz w:val="18"/>
                <w:szCs w:val="18"/>
              </w:rPr>
              <w:br/>
              <w:t>(p value)</w:t>
            </w:r>
          </w:p>
        </w:tc>
        <w:tc>
          <w:tcPr>
            <w:tcW w:w="1260" w:type="dxa"/>
            <w:tcBorders>
              <w:top w:val="single" w:sz="8" w:space="0" w:color="auto"/>
              <w:left w:val="nil"/>
              <w:bottom w:val="single" w:sz="8" w:space="0" w:color="auto"/>
              <w:right w:val="nil"/>
            </w:tcBorders>
            <w:shd w:val="clear" w:color="auto" w:fill="auto"/>
            <w:vAlign w:val="center"/>
            <w:hideMark/>
          </w:tcPr>
          <w:p w:rsidR="00832AD9" w:rsidRPr="001E0CB0" w:rsidRDefault="00832AD9" w:rsidP="000916EE">
            <w:pPr>
              <w:spacing w:after="0" w:line="480" w:lineRule="auto"/>
              <w:rPr>
                <w:rFonts w:ascii="Times New Roman" w:eastAsia="Times New Roman" w:hAnsi="Times New Roman"/>
                <w:b/>
                <w:bCs/>
                <w:color w:val="000000"/>
                <w:sz w:val="18"/>
                <w:szCs w:val="18"/>
                <w:lang w:val="en-SG"/>
              </w:rPr>
            </w:pPr>
            <w:r w:rsidRPr="001E0CB0">
              <w:rPr>
                <w:rFonts w:ascii="Times New Roman" w:eastAsia="Times New Roman" w:hAnsi="Times New Roman"/>
                <w:b/>
                <w:bCs/>
                <w:color w:val="000000"/>
                <w:sz w:val="18"/>
                <w:szCs w:val="18"/>
              </w:rPr>
              <w:t>AC vs AT</w:t>
            </w:r>
            <w:r w:rsidRPr="001E0CB0">
              <w:rPr>
                <w:rFonts w:ascii="Times New Roman" w:eastAsia="Times New Roman" w:hAnsi="Times New Roman"/>
                <w:b/>
                <w:bCs/>
                <w:color w:val="000000"/>
                <w:sz w:val="18"/>
                <w:szCs w:val="18"/>
              </w:rPr>
              <w:br/>
              <w:t>(p value)</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IFN-γ</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0.125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0.26</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0.141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0.235</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0.106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0.194</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0.208</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0.341</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0.371</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IL-10</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xml:space="preserve">0.123 </w:t>
            </w:r>
            <w:r w:rsidRPr="001E0CB0">
              <w:rPr>
                <w:rFonts w:ascii="Times New Roman" w:eastAsia="Times New Roman" w:hAnsi="Times New Roman"/>
                <w:b/>
                <w:bCs/>
                <w:color w:val="000000"/>
                <w:sz w:val="18"/>
                <w:szCs w:val="18"/>
              </w:rPr>
              <w:t>±</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0.174</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0.122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0.133</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0.095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0.124</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0.179</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0.18</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0.447</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IL-12</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0.221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0.38</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0.231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0.413</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0.091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0.145</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0.016*</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0.014*</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0.475</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IL-13</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1.172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0.988</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1.416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1.396</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1.179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1.381</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0.19</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0.489</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0.149</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xml:space="preserve">IL-17A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0.009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0.062</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0.002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0.012</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0.000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0.001</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0.189</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0.168</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0.215</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xml:space="preserve">IL-2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0.055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0.099</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0.064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0.124</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0.033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0.055</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0.059</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0.084</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0.365</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IL-4</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0.276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0.555</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0.364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0.693</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0.283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0.603</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0.252</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0.478</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0.228</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IL-6</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0.618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1.304</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0.592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1.434</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0.444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1.13</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0.293</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0.24</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0.452</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xml:space="preserve">IL-8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8.628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15.722</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7.308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7.72</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6.93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11.023</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0.438</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0.268</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0.286</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IP-10</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415.103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342.756</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550.674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489.125</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596.95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917.252</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0.404</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0.096</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0.044</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xml:space="preserve">MCP1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16.225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19.271</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29.868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53.312</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11.579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16.958</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0.013*</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0.103</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0.05</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 xml:space="preserve">RANTES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1.96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2.459</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2.438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3.646</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1.23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1.316</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0.017*</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0.035*</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0.236</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TNFα</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0.021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0.058</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0.021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0.057</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0.011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0.031</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0.146</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0.152</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0.497</w:t>
            </w:r>
          </w:p>
        </w:tc>
      </w:tr>
      <w:tr w:rsidR="00832AD9" w:rsidRPr="00645D7B" w:rsidTr="001E0CB0">
        <w:trPr>
          <w:trHeight w:val="300"/>
        </w:trPr>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IL-1β</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0.052 ±</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0.08</w:t>
            </w:r>
          </w:p>
        </w:tc>
        <w:tc>
          <w:tcPr>
            <w:tcW w:w="1072"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0.054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0.118</w:t>
            </w:r>
          </w:p>
        </w:tc>
        <w:tc>
          <w:tcPr>
            <w:tcW w:w="99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0.039 ±</w:t>
            </w:r>
          </w:p>
        </w:tc>
        <w:tc>
          <w:tcPr>
            <w:tcW w:w="941"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0.059</w:t>
            </w:r>
          </w:p>
        </w:tc>
        <w:tc>
          <w:tcPr>
            <w:tcW w:w="1096"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0.225</w:t>
            </w:r>
          </w:p>
        </w:tc>
        <w:tc>
          <w:tcPr>
            <w:tcW w:w="108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0.18</w:t>
            </w:r>
          </w:p>
        </w:tc>
        <w:tc>
          <w:tcPr>
            <w:tcW w:w="1260" w:type="dxa"/>
            <w:tcBorders>
              <w:top w:val="nil"/>
              <w:left w:val="nil"/>
              <w:bottom w:val="nil"/>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0.479</w:t>
            </w:r>
          </w:p>
        </w:tc>
      </w:tr>
      <w:tr w:rsidR="00832AD9" w:rsidRPr="00645D7B" w:rsidTr="001E0CB0">
        <w:trPr>
          <w:trHeight w:val="315"/>
        </w:trPr>
        <w:tc>
          <w:tcPr>
            <w:tcW w:w="1080"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MIP-1A</w:t>
            </w:r>
          </w:p>
        </w:tc>
        <w:tc>
          <w:tcPr>
            <w:tcW w:w="990"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0.345 ±</w:t>
            </w:r>
          </w:p>
        </w:tc>
        <w:tc>
          <w:tcPr>
            <w:tcW w:w="990"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0.907</w:t>
            </w:r>
          </w:p>
        </w:tc>
        <w:tc>
          <w:tcPr>
            <w:tcW w:w="1072"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0.243 ±</w:t>
            </w:r>
          </w:p>
        </w:tc>
        <w:tc>
          <w:tcPr>
            <w:tcW w:w="941"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0.329</w:t>
            </w:r>
          </w:p>
        </w:tc>
        <w:tc>
          <w:tcPr>
            <w:tcW w:w="990"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right"/>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0.293 ±</w:t>
            </w:r>
          </w:p>
        </w:tc>
        <w:tc>
          <w:tcPr>
            <w:tcW w:w="941"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1.019</w:t>
            </w:r>
          </w:p>
        </w:tc>
        <w:tc>
          <w:tcPr>
            <w:tcW w:w="1096"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0.358</w:t>
            </w:r>
          </w:p>
        </w:tc>
        <w:tc>
          <w:tcPr>
            <w:tcW w:w="1080"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0.396</w:t>
            </w:r>
          </w:p>
        </w:tc>
        <w:tc>
          <w:tcPr>
            <w:tcW w:w="1260" w:type="dxa"/>
            <w:tcBorders>
              <w:top w:val="nil"/>
              <w:left w:val="nil"/>
              <w:bottom w:val="single" w:sz="8" w:space="0" w:color="auto"/>
              <w:right w:val="nil"/>
            </w:tcBorders>
            <w:shd w:val="clear" w:color="auto" w:fill="auto"/>
            <w:noWrap/>
            <w:vAlign w:val="center"/>
            <w:hideMark/>
          </w:tcPr>
          <w:p w:rsidR="00832AD9" w:rsidRPr="001E0CB0" w:rsidRDefault="00832AD9" w:rsidP="000916EE">
            <w:pPr>
              <w:spacing w:after="0" w:line="480" w:lineRule="auto"/>
              <w:jc w:val="center"/>
              <w:rPr>
                <w:rFonts w:ascii="Times New Roman" w:eastAsia="Times New Roman" w:hAnsi="Times New Roman"/>
                <w:color w:val="000000"/>
                <w:sz w:val="18"/>
                <w:szCs w:val="18"/>
                <w:lang w:val="en-SG"/>
              </w:rPr>
            </w:pPr>
            <w:r w:rsidRPr="001E0CB0">
              <w:rPr>
                <w:rFonts w:ascii="Times New Roman" w:eastAsia="Times New Roman" w:hAnsi="Times New Roman"/>
                <w:color w:val="000000"/>
                <w:sz w:val="18"/>
                <w:szCs w:val="18"/>
              </w:rPr>
              <w:t>0.218</w:t>
            </w:r>
          </w:p>
        </w:tc>
      </w:tr>
    </w:tbl>
    <w:p w:rsidR="00832AD9" w:rsidRPr="001E0CB0" w:rsidRDefault="00832AD9" w:rsidP="00832AD9">
      <w:pPr>
        <w:spacing w:after="0" w:line="240" w:lineRule="auto"/>
        <w:rPr>
          <w:rFonts w:ascii="Times New Roman" w:hAnsi="Times New Roman"/>
          <w:bCs/>
          <w:sz w:val="18"/>
          <w:szCs w:val="18"/>
        </w:rPr>
      </w:pPr>
      <w:r w:rsidRPr="001E0CB0">
        <w:rPr>
          <w:rFonts w:ascii="Times New Roman" w:hAnsi="Times New Roman"/>
          <w:bCs/>
          <w:sz w:val="18"/>
          <w:szCs w:val="18"/>
        </w:rPr>
        <w:t>*p&lt;0.05</w:t>
      </w:r>
    </w:p>
    <w:p w:rsidR="004C521E" w:rsidRPr="00355FEC" w:rsidRDefault="004C521E" w:rsidP="0085263B">
      <w:pPr>
        <w:spacing w:after="0" w:line="240" w:lineRule="auto"/>
        <w:rPr>
          <w:rFonts w:ascii="Times New Roman" w:hAnsi="Times New Roman"/>
        </w:rPr>
      </w:pPr>
    </w:p>
    <w:p w:rsidR="001523C3" w:rsidRPr="00355FEC" w:rsidRDefault="001523C3" w:rsidP="001E0CB0">
      <w:pPr>
        <w:ind w:left="-450"/>
        <w:rPr>
          <w:rFonts w:ascii="Times New Roman" w:hAnsi="Times New Roman"/>
          <w:b/>
          <w:bCs/>
          <w:sz w:val="24"/>
          <w:szCs w:val="24"/>
          <w:lang w:eastAsia="en-US"/>
        </w:rPr>
      </w:pPr>
      <w:r w:rsidRPr="00355FEC">
        <w:rPr>
          <w:rFonts w:ascii="Times New Roman" w:hAnsi="Times New Roman"/>
          <w:b/>
          <w:bCs/>
        </w:rPr>
        <w:br w:type="page"/>
      </w:r>
    </w:p>
    <w:p w:rsidR="00D04460" w:rsidRPr="00355FEC" w:rsidRDefault="001523C3" w:rsidP="00D04460">
      <w:pPr>
        <w:pStyle w:val="BodyText2"/>
        <w:tabs>
          <w:tab w:val="left" w:pos="5580"/>
        </w:tabs>
        <w:spacing w:after="0"/>
        <w:rPr>
          <w:bCs/>
        </w:rPr>
      </w:pPr>
      <w:proofErr w:type="gramStart"/>
      <w:r w:rsidRPr="00355FEC">
        <w:rPr>
          <w:b/>
          <w:bCs/>
        </w:rPr>
        <w:lastRenderedPageBreak/>
        <w:t>e</w:t>
      </w:r>
      <w:proofErr w:type="gramEnd"/>
      <w:r w:rsidRPr="00355FEC">
        <w:rPr>
          <w:b/>
          <w:bCs/>
        </w:rPr>
        <w:t xml:space="preserve"> </w:t>
      </w:r>
      <w:r w:rsidR="00D04460" w:rsidRPr="00355FEC">
        <w:rPr>
          <w:b/>
          <w:bCs/>
        </w:rPr>
        <w:t>Table</w:t>
      </w:r>
      <w:r w:rsidR="00CC3FE4">
        <w:rPr>
          <w:b/>
          <w:bCs/>
        </w:rPr>
        <w:t xml:space="preserve"> </w:t>
      </w:r>
      <w:r w:rsidR="00346E8F">
        <w:rPr>
          <w:b/>
          <w:bCs/>
        </w:rPr>
        <w:t>8</w:t>
      </w:r>
      <w:r w:rsidR="00D04460" w:rsidRPr="00355FEC">
        <w:rPr>
          <w:b/>
          <w:bCs/>
        </w:rPr>
        <w:t>.</w:t>
      </w:r>
      <w:r w:rsidR="00D04460" w:rsidRPr="00355FEC">
        <w:rPr>
          <w:bCs/>
        </w:rPr>
        <w:t xml:space="preserve"> The number and proportion of participants with downregulation of each cytokine at the one month visit</w:t>
      </w:r>
    </w:p>
    <w:tbl>
      <w:tblPr>
        <w:tblW w:w="9285" w:type="dxa"/>
        <w:tblInd w:w="93" w:type="dxa"/>
        <w:tblLook w:val="04A0" w:firstRow="1" w:lastRow="0" w:firstColumn="1" w:lastColumn="0" w:noHBand="0" w:noVBand="1"/>
      </w:tblPr>
      <w:tblGrid>
        <w:gridCol w:w="1072"/>
        <w:gridCol w:w="563"/>
        <w:gridCol w:w="857"/>
        <w:gridCol w:w="483"/>
        <w:gridCol w:w="737"/>
        <w:gridCol w:w="547"/>
        <w:gridCol w:w="833"/>
        <w:gridCol w:w="1605"/>
        <w:gridCol w:w="1350"/>
        <w:gridCol w:w="1350"/>
      </w:tblGrid>
      <w:tr w:rsidR="00D04460" w:rsidRPr="00355FEC" w:rsidTr="001523C3">
        <w:trPr>
          <w:trHeight w:val="615"/>
        </w:trPr>
        <w:tc>
          <w:tcPr>
            <w:tcW w:w="960" w:type="dxa"/>
            <w:tcBorders>
              <w:top w:val="single" w:sz="8" w:space="0" w:color="auto"/>
              <w:left w:val="nil"/>
              <w:bottom w:val="single" w:sz="8" w:space="0" w:color="auto"/>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b/>
                <w:bCs/>
                <w:color w:val="000000"/>
                <w:lang w:val="en-SG"/>
              </w:rPr>
            </w:pPr>
            <w:r w:rsidRPr="00355FEC">
              <w:rPr>
                <w:rFonts w:ascii="Times New Roman" w:eastAsia="Times New Roman" w:hAnsi="Times New Roman"/>
                <w:b/>
                <w:bCs/>
                <w:color w:val="000000"/>
                <w:lang w:val="en-SG"/>
              </w:rPr>
              <w:t> </w:t>
            </w:r>
          </w:p>
        </w:tc>
        <w:tc>
          <w:tcPr>
            <w:tcW w:w="1420" w:type="dxa"/>
            <w:gridSpan w:val="2"/>
            <w:tcBorders>
              <w:top w:val="single" w:sz="8" w:space="0" w:color="auto"/>
              <w:left w:val="nil"/>
              <w:bottom w:val="single" w:sz="8" w:space="0" w:color="auto"/>
              <w:right w:val="nil"/>
            </w:tcBorders>
            <w:shd w:val="clear" w:color="auto" w:fill="auto"/>
            <w:noWrap/>
            <w:vAlign w:val="center"/>
            <w:hideMark/>
          </w:tcPr>
          <w:p w:rsidR="00D04460" w:rsidRPr="00355FEC" w:rsidRDefault="00D04460" w:rsidP="000916EE">
            <w:pPr>
              <w:spacing w:after="0" w:line="480" w:lineRule="auto"/>
              <w:jc w:val="center"/>
              <w:rPr>
                <w:rFonts w:ascii="Times New Roman" w:eastAsia="Times New Roman" w:hAnsi="Times New Roman"/>
                <w:b/>
                <w:bCs/>
                <w:color w:val="000000"/>
                <w:lang w:val="en-SG"/>
              </w:rPr>
            </w:pPr>
            <w:r w:rsidRPr="00355FEC">
              <w:rPr>
                <w:rFonts w:ascii="Times New Roman" w:eastAsia="Times New Roman" w:hAnsi="Times New Roman"/>
                <w:b/>
                <w:bCs/>
                <w:color w:val="000000"/>
                <w:lang w:val="en-SG"/>
              </w:rPr>
              <w:t xml:space="preserve"> AT </w:t>
            </w:r>
            <w:proofErr w:type="gramStart"/>
            <w:r w:rsidRPr="00355FEC">
              <w:rPr>
                <w:rFonts w:ascii="Times New Roman" w:eastAsia="Times New Roman" w:hAnsi="Times New Roman"/>
                <w:b/>
                <w:bCs/>
                <w:color w:val="000000"/>
                <w:lang w:val="en-SG"/>
              </w:rPr>
              <w:t>N(</w:t>
            </w:r>
            <w:proofErr w:type="gramEnd"/>
            <w:r w:rsidRPr="00355FEC">
              <w:rPr>
                <w:rFonts w:ascii="Times New Roman" w:eastAsia="Times New Roman" w:hAnsi="Times New Roman"/>
                <w:b/>
                <w:bCs/>
                <w:color w:val="000000"/>
                <w:lang w:val="en-SG"/>
              </w:rPr>
              <w:t>%)</w:t>
            </w:r>
          </w:p>
        </w:tc>
        <w:tc>
          <w:tcPr>
            <w:tcW w:w="1220" w:type="dxa"/>
            <w:gridSpan w:val="2"/>
            <w:tcBorders>
              <w:top w:val="single" w:sz="8" w:space="0" w:color="auto"/>
              <w:left w:val="nil"/>
              <w:bottom w:val="single" w:sz="8" w:space="0" w:color="auto"/>
              <w:right w:val="nil"/>
            </w:tcBorders>
            <w:shd w:val="clear" w:color="auto" w:fill="auto"/>
            <w:noWrap/>
            <w:vAlign w:val="center"/>
            <w:hideMark/>
          </w:tcPr>
          <w:p w:rsidR="00D04460" w:rsidRPr="00355FEC" w:rsidRDefault="00D04460" w:rsidP="000916EE">
            <w:pPr>
              <w:spacing w:after="0" w:line="480" w:lineRule="auto"/>
              <w:jc w:val="center"/>
              <w:rPr>
                <w:rFonts w:ascii="Times New Roman" w:eastAsia="Times New Roman" w:hAnsi="Times New Roman"/>
                <w:b/>
                <w:bCs/>
                <w:color w:val="000000"/>
                <w:lang w:val="en-SG"/>
              </w:rPr>
            </w:pPr>
            <w:r w:rsidRPr="00355FEC">
              <w:rPr>
                <w:rFonts w:ascii="Times New Roman" w:eastAsia="Times New Roman" w:hAnsi="Times New Roman"/>
                <w:b/>
                <w:bCs/>
                <w:color w:val="000000"/>
                <w:lang w:val="en-SG"/>
              </w:rPr>
              <w:t xml:space="preserve">AC </w:t>
            </w:r>
            <w:proofErr w:type="gramStart"/>
            <w:r w:rsidRPr="00355FEC">
              <w:rPr>
                <w:rFonts w:ascii="Times New Roman" w:eastAsia="Times New Roman" w:hAnsi="Times New Roman"/>
                <w:b/>
                <w:bCs/>
                <w:color w:val="000000"/>
                <w:lang w:val="en-SG"/>
              </w:rPr>
              <w:t>N(</w:t>
            </w:r>
            <w:proofErr w:type="gramEnd"/>
            <w:r w:rsidRPr="00355FEC">
              <w:rPr>
                <w:rFonts w:ascii="Times New Roman" w:eastAsia="Times New Roman" w:hAnsi="Times New Roman"/>
                <w:b/>
                <w:bCs/>
                <w:color w:val="000000"/>
                <w:lang w:val="en-SG"/>
              </w:rPr>
              <w:t>%)</w:t>
            </w:r>
          </w:p>
        </w:tc>
        <w:tc>
          <w:tcPr>
            <w:tcW w:w="1380" w:type="dxa"/>
            <w:gridSpan w:val="2"/>
            <w:tcBorders>
              <w:top w:val="single" w:sz="8" w:space="0" w:color="auto"/>
              <w:left w:val="nil"/>
              <w:bottom w:val="single" w:sz="8" w:space="0" w:color="auto"/>
              <w:right w:val="nil"/>
            </w:tcBorders>
            <w:shd w:val="clear" w:color="auto" w:fill="auto"/>
            <w:noWrap/>
            <w:vAlign w:val="center"/>
            <w:hideMark/>
          </w:tcPr>
          <w:p w:rsidR="00D04460" w:rsidRPr="00355FEC" w:rsidRDefault="00D04460" w:rsidP="000916EE">
            <w:pPr>
              <w:spacing w:after="0" w:line="480" w:lineRule="auto"/>
              <w:jc w:val="center"/>
              <w:rPr>
                <w:rFonts w:ascii="Times New Roman" w:eastAsia="Times New Roman" w:hAnsi="Times New Roman"/>
                <w:b/>
                <w:bCs/>
                <w:color w:val="000000"/>
                <w:lang w:val="en-SG"/>
              </w:rPr>
            </w:pPr>
            <w:r w:rsidRPr="00355FEC">
              <w:rPr>
                <w:rFonts w:ascii="Times New Roman" w:eastAsia="Times New Roman" w:hAnsi="Times New Roman"/>
                <w:b/>
                <w:bCs/>
                <w:color w:val="000000"/>
                <w:lang w:val="en-SG"/>
              </w:rPr>
              <w:t xml:space="preserve">HB </w:t>
            </w:r>
            <w:proofErr w:type="gramStart"/>
            <w:r w:rsidRPr="00355FEC">
              <w:rPr>
                <w:rFonts w:ascii="Times New Roman" w:eastAsia="Times New Roman" w:hAnsi="Times New Roman"/>
                <w:b/>
                <w:bCs/>
                <w:color w:val="000000"/>
                <w:lang w:val="en-SG"/>
              </w:rPr>
              <w:t>N(</w:t>
            </w:r>
            <w:proofErr w:type="gramEnd"/>
            <w:r w:rsidRPr="00355FEC">
              <w:rPr>
                <w:rFonts w:ascii="Times New Roman" w:eastAsia="Times New Roman" w:hAnsi="Times New Roman"/>
                <w:b/>
                <w:bCs/>
                <w:color w:val="000000"/>
                <w:lang w:val="en-SG"/>
              </w:rPr>
              <w:t>%)</w:t>
            </w:r>
          </w:p>
        </w:tc>
        <w:tc>
          <w:tcPr>
            <w:tcW w:w="1605" w:type="dxa"/>
            <w:tcBorders>
              <w:top w:val="single" w:sz="8" w:space="0" w:color="auto"/>
              <w:left w:val="nil"/>
              <w:bottom w:val="single" w:sz="8" w:space="0" w:color="auto"/>
              <w:right w:val="nil"/>
            </w:tcBorders>
            <w:shd w:val="clear" w:color="auto" w:fill="auto"/>
            <w:vAlign w:val="center"/>
            <w:hideMark/>
          </w:tcPr>
          <w:p w:rsidR="00D04460" w:rsidRPr="00355FEC" w:rsidRDefault="00D04460" w:rsidP="001523C3">
            <w:pPr>
              <w:spacing w:after="0" w:line="480" w:lineRule="auto"/>
              <w:jc w:val="center"/>
              <w:rPr>
                <w:rFonts w:ascii="Times New Roman" w:eastAsia="Times New Roman" w:hAnsi="Times New Roman"/>
                <w:b/>
                <w:bCs/>
                <w:color w:val="000000"/>
                <w:lang w:val="en-SG"/>
              </w:rPr>
            </w:pPr>
            <w:r w:rsidRPr="00355FEC">
              <w:rPr>
                <w:rFonts w:ascii="Times New Roman" w:eastAsia="Times New Roman" w:hAnsi="Times New Roman"/>
                <w:b/>
                <w:bCs/>
                <w:color w:val="000000"/>
                <w:lang w:val="en-SG"/>
              </w:rPr>
              <w:t>AT vs HB†</w:t>
            </w:r>
            <w:r w:rsidRPr="00355FEC">
              <w:rPr>
                <w:rFonts w:ascii="Times New Roman" w:eastAsia="Times New Roman" w:hAnsi="Times New Roman"/>
                <w:b/>
                <w:bCs/>
                <w:color w:val="000000"/>
                <w:lang w:val="en-SG"/>
              </w:rPr>
              <w:br/>
              <w:t>(p value)</w:t>
            </w:r>
          </w:p>
        </w:tc>
        <w:tc>
          <w:tcPr>
            <w:tcW w:w="1350" w:type="dxa"/>
            <w:tcBorders>
              <w:top w:val="single" w:sz="8" w:space="0" w:color="auto"/>
              <w:left w:val="nil"/>
              <w:bottom w:val="single" w:sz="8" w:space="0" w:color="auto"/>
              <w:right w:val="nil"/>
            </w:tcBorders>
            <w:shd w:val="clear" w:color="auto" w:fill="auto"/>
            <w:vAlign w:val="center"/>
            <w:hideMark/>
          </w:tcPr>
          <w:p w:rsidR="00D04460" w:rsidRPr="00355FEC" w:rsidRDefault="00D04460" w:rsidP="001523C3">
            <w:pPr>
              <w:spacing w:after="0" w:line="480" w:lineRule="auto"/>
              <w:jc w:val="center"/>
              <w:rPr>
                <w:rFonts w:ascii="Times New Roman" w:eastAsia="Times New Roman" w:hAnsi="Times New Roman"/>
                <w:b/>
                <w:bCs/>
                <w:color w:val="000000"/>
                <w:lang w:val="en-SG"/>
              </w:rPr>
            </w:pPr>
            <w:r w:rsidRPr="00355FEC">
              <w:rPr>
                <w:rFonts w:ascii="Times New Roman" w:eastAsia="Times New Roman" w:hAnsi="Times New Roman"/>
                <w:b/>
                <w:bCs/>
                <w:color w:val="000000"/>
                <w:lang w:val="en-SG"/>
              </w:rPr>
              <w:t>AC vs AT†</w:t>
            </w:r>
            <w:r w:rsidRPr="00355FEC">
              <w:rPr>
                <w:rFonts w:ascii="Times New Roman" w:eastAsia="Times New Roman" w:hAnsi="Times New Roman"/>
                <w:b/>
                <w:bCs/>
                <w:color w:val="000000"/>
                <w:lang w:val="en-SG"/>
              </w:rPr>
              <w:br/>
              <w:t>(p value)</w:t>
            </w:r>
          </w:p>
        </w:tc>
        <w:tc>
          <w:tcPr>
            <w:tcW w:w="1350" w:type="dxa"/>
            <w:tcBorders>
              <w:top w:val="single" w:sz="8" w:space="0" w:color="auto"/>
              <w:left w:val="nil"/>
              <w:bottom w:val="single" w:sz="8" w:space="0" w:color="auto"/>
              <w:right w:val="nil"/>
            </w:tcBorders>
            <w:shd w:val="clear" w:color="auto" w:fill="auto"/>
            <w:vAlign w:val="center"/>
            <w:hideMark/>
          </w:tcPr>
          <w:p w:rsidR="00D04460" w:rsidRPr="00355FEC" w:rsidRDefault="00D04460" w:rsidP="001523C3">
            <w:pPr>
              <w:spacing w:after="0" w:line="480" w:lineRule="auto"/>
              <w:jc w:val="center"/>
              <w:rPr>
                <w:rFonts w:ascii="Times New Roman" w:eastAsia="Times New Roman" w:hAnsi="Times New Roman"/>
                <w:b/>
                <w:bCs/>
                <w:color w:val="000000"/>
                <w:lang w:val="en-SG"/>
              </w:rPr>
            </w:pPr>
            <w:r w:rsidRPr="00355FEC">
              <w:rPr>
                <w:rFonts w:ascii="Times New Roman" w:eastAsia="Times New Roman" w:hAnsi="Times New Roman"/>
                <w:b/>
                <w:bCs/>
                <w:color w:val="000000"/>
                <w:lang w:val="en-SG"/>
              </w:rPr>
              <w:t>AC vs HB†</w:t>
            </w:r>
            <w:r w:rsidRPr="00355FEC">
              <w:rPr>
                <w:rFonts w:ascii="Times New Roman" w:eastAsia="Times New Roman" w:hAnsi="Times New Roman"/>
                <w:b/>
                <w:bCs/>
                <w:color w:val="000000"/>
                <w:lang w:val="en-SG"/>
              </w:rPr>
              <w:br/>
              <w:t>(p value)</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IFN-γ</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21</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(42)</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20</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(40)</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24</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(48)</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0.55</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0.089</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IL-10</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14</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(28)</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19</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(38)</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24</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(48)</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b/>
                <w:bCs/>
                <w:color w:val="000000"/>
                <w:lang w:val="en-SG"/>
              </w:rPr>
            </w:pPr>
            <w:r w:rsidRPr="00355FEC">
              <w:rPr>
                <w:rFonts w:ascii="Times New Roman" w:eastAsia="Times New Roman" w:hAnsi="Times New Roman"/>
                <w:b/>
                <w:bCs/>
                <w:color w:val="000000"/>
                <w:lang w:val="en-SG"/>
              </w:rPr>
              <w:t>0.039</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0.4</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0.42</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IL-12</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18</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(36)</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20</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(40)</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26</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(52)</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0.11</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0.84</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0.32</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IL-13</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23</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(46)</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27</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(54)</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30</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(60)</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0.16</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0.55</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0.69</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 xml:space="preserve">IL-17A </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(0)</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5</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(10)</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(4)</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 xml:space="preserve">IL-2 </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21</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(42)</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26</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(52)</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27</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(54)</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0.23</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0.42</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IL-4</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18</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(36)</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24</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(48)</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23</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(46)</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0.31</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0.31</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IL-6</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30</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(60)</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31</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(62)</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33</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(66)</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0.53</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0.84</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0.84</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 xml:space="preserve">IL-8 </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31</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(62)</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32</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(64)</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37</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(74)</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0.2</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0.39</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IP-10</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35</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(70)</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27</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(54)</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31</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(62)</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0.4</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0.15</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0.54</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 xml:space="preserve">MCP1 </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31</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(62)</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25</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(50)</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30</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(60)</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0.84</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0.31</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0.42</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 xml:space="preserve">RANTES </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27</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(54)</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31</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(62)</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36</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(72)</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0.097</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0.54</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0.4</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TNF</w:t>
            </w:r>
            <w:r w:rsidRPr="00355FEC">
              <w:rPr>
                <w:rFonts w:ascii="Times New Roman" w:eastAsia="Times New Roman" w:hAnsi="Times New Roman"/>
                <w:color w:val="000000"/>
              </w:rPr>
              <w:t>α</w:t>
            </w:r>
            <w:r w:rsidRPr="00355FEC">
              <w:rPr>
                <w:rFonts w:ascii="Times New Roman" w:eastAsia="Times New Roman" w:hAnsi="Times New Roman"/>
                <w:color w:val="000000"/>
                <w:lang w:val="en-SG"/>
              </w:rPr>
              <w:t xml:space="preserve"> </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10</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(20)</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16</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(32)</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15</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(30)</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0.36</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0.25</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r>
      <w:tr w:rsidR="00D04460" w:rsidRPr="00355FEC" w:rsidTr="001523C3">
        <w:trPr>
          <w:trHeight w:val="300"/>
        </w:trPr>
        <w:tc>
          <w:tcPr>
            <w:tcW w:w="960"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IL-1β</w:t>
            </w:r>
          </w:p>
        </w:tc>
        <w:tc>
          <w:tcPr>
            <w:tcW w:w="56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25</w:t>
            </w:r>
          </w:p>
        </w:tc>
        <w:tc>
          <w:tcPr>
            <w:tcW w:w="85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(50)</w:t>
            </w:r>
          </w:p>
        </w:tc>
        <w:tc>
          <w:tcPr>
            <w:tcW w:w="48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37</w:t>
            </w:r>
          </w:p>
        </w:tc>
        <w:tc>
          <w:tcPr>
            <w:tcW w:w="73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(74)</w:t>
            </w:r>
          </w:p>
        </w:tc>
        <w:tc>
          <w:tcPr>
            <w:tcW w:w="547"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33</w:t>
            </w:r>
          </w:p>
        </w:tc>
        <w:tc>
          <w:tcPr>
            <w:tcW w:w="833" w:type="dxa"/>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(66)</w:t>
            </w:r>
          </w:p>
        </w:tc>
        <w:tc>
          <w:tcPr>
            <w:tcW w:w="1605"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0.16</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b/>
                <w:bCs/>
                <w:color w:val="000000"/>
                <w:lang w:val="en-SG"/>
              </w:rPr>
            </w:pPr>
            <w:r w:rsidRPr="00355FEC">
              <w:rPr>
                <w:rFonts w:ascii="Times New Roman" w:eastAsia="Times New Roman" w:hAnsi="Times New Roman"/>
                <w:b/>
                <w:bCs/>
                <w:color w:val="000000"/>
                <w:lang w:val="en-SG"/>
              </w:rPr>
              <w:t>0.023</w:t>
            </w:r>
          </w:p>
        </w:tc>
        <w:tc>
          <w:tcPr>
            <w:tcW w:w="1350" w:type="dxa"/>
            <w:tcBorders>
              <w:top w:val="nil"/>
              <w:left w:val="nil"/>
              <w:bottom w:val="nil"/>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0.51</w:t>
            </w:r>
          </w:p>
        </w:tc>
      </w:tr>
      <w:tr w:rsidR="00D04460" w:rsidRPr="00355FEC" w:rsidTr="001523C3">
        <w:trPr>
          <w:trHeight w:val="315"/>
        </w:trPr>
        <w:tc>
          <w:tcPr>
            <w:tcW w:w="960" w:type="dxa"/>
            <w:tcBorders>
              <w:top w:val="nil"/>
              <w:left w:val="nil"/>
              <w:bottom w:val="single" w:sz="8" w:space="0" w:color="auto"/>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MIP-1A</w:t>
            </w:r>
          </w:p>
        </w:tc>
        <w:tc>
          <w:tcPr>
            <w:tcW w:w="563" w:type="dxa"/>
            <w:tcBorders>
              <w:top w:val="nil"/>
              <w:left w:val="nil"/>
              <w:bottom w:val="single" w:sz="8" w:space="0" w:color="auto"/>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42</w:t>
            </w:r>
          </w:p>
        </w:tc>
        <w:tc>
          <w:tcPr>
            <w:tcW w:w="857" w:type="dxa"/>
            <w:tcBorders>
              <w:top w:val="nil"/>
              <w:left w:val="nil"/>
              <w:bottom w:val="single" w:sz="8" w:space="0" w:color="auto"/>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(84)</w:t>
            </w:r>
          </w:p>
        </w:tc>
        <w:tc>
          <w:tcPr>
            <w:tcW w:w="483" w:type="dxa"/>
            <w:tcBorders>
              <w:top w:val="nil"/>
              <w:left w:val="nil"/>
              <w:bottom w:val="single" w:sz="8" w:space="0" w:color="auto"/>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42</w:t>
            </w:r>
          </w:p>
        </w:tc>
        <w:tc>
          <w:tcPr>
            <w:tcW w:w="737" w:type="dxa"/>
            <w:tcBorders>
              <w:top w:val="nil"/>
              <w:left w:val="nil"/>
              <w:bottom w:val="single" w:sz="8" w:space="0" w:color="auto"/>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(84)</w:t>
            </w:r>
          </w:p>
        </w:tc>
        <w:tc>
          <w:tcPr>
            <w:tcW w:w="547" w:type="dxa"/>
            <w:tcBorders>
              <w:top w:val="nil"/>
              <w:left w:val="nil"/>
              <w:bottom w:val="single" w:sz="8" w:space="0" w:color="auto"/>
              <w:right w:val="nil"/>
            </w:tcBorders>
            <w:shd w:val="clear" w:color="auto" w:fill="auto"/>
            <w:noWrap/>
            <w:vAlign w:val="center"/>
            <w:hideMark/>
          </w:tcPr>
          <w:p w:rsidR="00D04460" w:rsidRPr="00355FEC" w:rsidRDefault="00D04460" w:rsidP="000916EE">
            <w:pPr>
              <w:spacing w:after="0" w:line="480" w:lineRule="auto"/>
              <w:jc w:val="right"/>
              <w:rPr>
                <w:rFonts w:ascii="Times New Roman" w:eastAsia="Times New Roman" w:hAnsi="Times New Roman"/>
                <w:color w:val="000000"/>
                <w:lang w:val="en-SG"/>
              </w:rPr>
            </w:pPr>
            <w:r w:rsidRPr="00355FEC">
              <w:rPr>
                <w:rFonts w:ascii="Times New Roman" w:eastAsia="Times New Roman" w:hAnsi="Times New Roman"/>
                <w:color w:val="000000"/>
                <w:lang w:val="en-SG"/>
              </w:rPr>
              <w:t>39</w:t>
            </w:r>
          </w:p>
        </w:tc>
        <w:tc>
          <w:tcPr>
            <w:tcW w:w="833" w:type="dxa"/>
            <w:tcBorders>
              <w:top w:val="nil"/>
              <w:left w:val="nil"/>
              <w:bottom w:val="single" w:sz="8" w:space="0" w:color="auto"/>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color w:val="000000"/>
                <w:lang w:val="en-SG"/>
              </w:rPr>
            </w:pPr>
            <w:r w:rsidRPr="00355FEC">
              <w:rPr>
                <w:rFonts w:ascii="Times New Roman" w:eastAsia="Times New Roman" w:hAnsi="Times New Roman"/>
                <w:color w:val="000000"/>
                <w:lang w:val="en-SG"/>
              </w:rPr>
              <w:t>(78)</w:t>
            </w:r>
          </w:p>
        </w:tc>
        <w:tc>
          <w:tcPr>
            <w:tcW w:w="1605" w:type="dxa"/>
            <w:tcBorders>
              <w:top w:val="nil"/>
              <w:left w:val="nil"/>
              <w:bottom w:val="single" w:sz="8" w:space="0" w:color="auto"/>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0.61</w:t>
            </w:r>
          </w:p>
        </w:tc>
        <w:tc>
          <w:tcPr>
            <w:tcW w:w="1350" w:type="dxa"/>
            <w:tcBorders>
              <w:top w:val="nil"/>
              <w:left w:val="nil"/>
              <w:bottom w:val="single" w:sz="8" w:space="0" w:color="auto"/>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1</w:t>
            </w:r>
          </w:p>
        </w:tc>
        <w:tc>
          <w:tcPr>
            <w:tcW w:w="1350" w:type="dxa"/>
            <w:tcBorders>
              <w:top w:val="nil"/>
              <w:left w:val="nil"/>
              <w:bottom w:val="single" w:sz="8" w:space="0" w:color="auto"/>
              <w:right w:val="nil"/>
            </w:tcBorders>
            <w:shd w:val="clear" w:color="auto" w:fill="auto"/>
            <w:noWrap/>
            <w:vAlign w:val="center"/>
            <w:hideMark/>
          </w:tcPr>
          <w:p w:rsidR="00D04460" w:rsidRPr="00355FEC" w:rsidRDefault="00D04460" w:rsidP="001523C3">
            <w:pPr>
              <w:spacing w:after="0" w:line="480" w:lineRule="auto"/>
              <w:jc w:val="center"/>
              <w:rPr>
                <w:rFonts w:ascii="Times New Roman" w:eastAsia="Times New Roman" w:hAnsi="Times New Roman"/>
                <w:color w:val="000000"/>
                <w:lang w:val="en-SG"/>
              </w:rPr>
            </w:pPr>
            <w:r w:rsidRPr="00355FEC">
              <w:rPr>
                <w:rFonts w:ascii="Times New Roman" w:eastAsia="Times New Roman" w:hAnsi="Times New Roman"/>
                <w:color w:val="000000"/>
                <w:lang w:val="en-SG"/>
              </w:rPr>
              <w:t>0.61</w:t>
            </w:r>
          </w:p>
        </w:tc>
      </w:tr>
      <w:tr w:rsidR="00D04460" w:rsidRPr="00355FEC" w:rsidTr="001523C3">
        <w:trPr>
          <w:trHeight w:val="300"/>
        </w:trPr>
        <w:tc>
          <w:tcPr>
            <w:tcW w:w="7935" w:type="dxa"/>
            <w:gridSpan w:val="9"/>
            <w:tcBorders>
              <w:top w:val="nil"/>
              <w:left w:val="nil"/>
              <w:bottom w:val="nil"/>
              <w:right w:val="nil"/>
            </w:tcBorders>
            <w:shd w:val="clear" w:color="auto" w:fill="auto"/>
            <w:noWrap/>
            <w:vAlign w:val="center"/>
            <w:hideMark/>
          </w:tcPr>
          <w:p w:rsidR="00D04460" w:rsidRPr="00355FEC" w:rsidRDefault="00D04460" w:rsidP="000916EE">
            <w:pPr>
              <w:spacing w:after="0" w:line="480" w:lineRule="auto"/>
              <w:rPr>
                <w:rFonts w:ascii="Times New Roman" w:eastAsia="Times New Roman" w:hAnsi="Times New Roman"/>
                <w:b/>
                <w:bCs/>
                <w:color w:val="000000"/>
                <w:lang w:val="en-SG"/>
              </w:rPr>
            </w:pPr>
            <w:r w:rsidRPr="00355FEC">
              <w:rPr>
                <w:rFonts w:ascii="Times New Roman" w:eastAsia="Times New Roman" w:hAnsi="Times New Roman"/>
                <w:b/>
                <w:bCs/>
                <w:color w:val="000000"/>
                <w:lang w:val="en-SG"/>
              </w:rPr>
              <w:t>†</w:t>
            </w:r>
            <w:r w:rsidRPr="00355FEC">
              <w:rPr>
                <w:rFonts w:ascii="Times New Roman" w:eastAsia="Times New Roman" w:hAnsi="Times New Roman"/>
                <w:color w:val="000000"/>
                <w:lang w:val="en-SG"/>
              </w:rPr>
              <w:t>The right 3 columns show p values of chi square tests or Fishers exact tests</w:t>
            </w:r>
          </w:p>
        </w:tc>
        <w:tc>
          <w:tcPr>
            <w:tcW w:w="1350" w:type="dxa"/>
            <w:tcBorders>
              <w:top w:val="nil"/>
              <w:left w:val="nil"/>
              <w:bottom w:val="nil"/>
              <w:right w:val="nil"/>
            </w:tcBorders>
            <w:shd w:val="clear" w:color="auto" w:fill="auto"/>
            <w:noWrap/>
            <w:vAlign w:val="bottom"/>
            <w:hideMark/>
          </w:tcPr>
          <w:p w:rsidR="00D04460" w:rsidRPr="00355FEC" w:rsidRDefault="00D04460" w:rsidP="000916EE">
            <w:pPr>
              <w:spacing w:after="0" w:line="480" w:lineRule="auto"/>
              <w:rPr>
                <w:rFonts w:ascii="Times New Roman" w:eastAsia="Times New Roman" w:hAnsi="Times New Roman"/>
                <w:color w:val="000000"/>
                <w:lang w:val="en-SG"/>
              </w:rPr>
            </w:pPr>
          </w:p>
        </w:tc>
      </w:tr>
    </w:tbl>
    <w:p w:rsidR="00D04460" w:rsidRPr="00355FEC" w:rsidRDefault="00D04460" w:rsidP="004C521E">
      <w:pPr>
        <w:pStyle w:val="BodyText2"/>
        <w:tabs>
          <w:tab w:val="left" w:pos="5580"/>
        </w:tabs>
        <w:spacing w:after="0"/>
        <w:rPr>
          <w:b/>
          <w:bCs/>
          <w:lang w:val="en-SG"/>
        </w:rPr>
      </w:pPr>
    </w:p>
    <w:p w:rsidR="00D04460" w:rsidRPr="00355FEC" w:rsidRDefault="00D04460">
      <w:pPr>
        <w:rPr>
          <w:rFonts w:ascii="Times New Roman" w:hAnsi="Times New Roman"/>
          <w:b/>
          <w:bCs/>
          <w:sz w:val="24"/>
          <w:szCs w:val="24"/>
          <w:lang w:eastAsia="en-US"/>
        </w:rPr>
      </w:pPr>
      <w:r w:rsidRPr="00355FEC">
        <w:rPr>
          <w:rFonts w:ascii="Times New Roman" w:hAnsi="Times New Roman"/>
          <w:b/>
          <w:bCs/>
        </w:rPr>
        <w:br w:type="page"/>
      </w:r>
    </w:p>
    <w:p w:rsidR="005F30DB" w:rsidRPr="00355FEC" w:rsidRDefault="005F30DB" w:rsidP="001E0CB0">
      <w:pPr>
        <w:pStyle w:val="BodyText2"/>
        <w:tabs>
          <w:tab w:val="left" w:pos="5580"/>
        </w:tabs>
        <w:spacing w:after="0"/>
        <w:rPr>
          <w:b/>
        </w:rPr>
      </w:pPr>
    </w:p>
    <w:p w:rsidR="00A83799" w:rsidRPr="00BC1F0D" w:rsidRDefault="00A83799" w:rsidP="001E0CB0">
      <w:pPr>
        <w:rPr>
          <w:b/>
        </w:rPr>
      </w:pPr>
      <w:proofErr w:type="gramStart"/>
      <w:r w:rsidRPr="001E0CB0">
        <w:rPr>
          <w:rFonts w:ascii="Times New Roman" w:hAnsi="Times New Roman"/>
          <w:b/>
          <w:sz w:val="24"/>
          <w:szCs w:val="24"/>
        </w:rPr>
        <w:lastRenderedPageBreak/>
        <w:t>e</w:t>
      </w:r>
      <w:proofErr w:type="gramEnd"/>
      <w:r w:rsidRPr="001E0CB0">
        <w:rPr>
          <w:rFonts w:ascii="Times New Roman" w:hAnsi="Times New Roman"/>
          <w:b/>
          <w:sz w:val="24"/>
          <w:szCs w:val="24"/>
        </w:rPr>
        <w:t xml:space="preserve"> Supplementary Figures:</w:t>
      </w:r>
    </w:p>
    <w:p w:rsidR="00A83799" w:rsidRDefault="00A83799" w:rsidP="00A83799">
      <w:pPr>
        <w:spacing w:after="0" w:line="480" w:lineRule="auto"/>
        <w:rPr>
          <w:rFonts w:ascii="Times New Roman" w:hAnsi="Times New Roman"/>
          <w:sz w:val="24"/>
          <w:szCs w:val="24"/>
        </w:rPr>
      </w:pPr>
      <w:proofErr w:type="gramStart"/>
      <w:r>
        <w:rPr>
          <w:rFonts w:ascii="Times New Roman" w:hAnsi="Times New Roman"/>
          <w:b/>
          <w:sz w:val="24"/>
          <w:szCs w:val="24"/>
          <w:lang w:eastAsia="en-US"/>
        </w:rPr>
        <w:t>e</w:t>
      </w:r>
      <w:proofErr w:type="gramEnd"/>
      <w:r w:rsidRPr="004F1145">
        <w:rPr>
          <w:rFonts w:ascii="Times New Roman" w:hAnsi="Times New Roman"/>
          <w:b/>
          <w:sz w:val="24"/>
          <w:szCs w:val="24"/>
          <w:lang w:eastAsia="en-US"/>
        </w:rPr>
        <w:t xml:space="preserve"> Figure </w:t>
      </w:r>
      <w:r>
        <w:rPr>
          <w:rFonts w:ascii="Times New Roman" w:hAnsi="Times New Roman"/>
          <w:b/>
          <w:sz w:val="24"/>
          <w:szCs w:val="24"/>
          <w:lang w:eastAsia="en-US"/>
        </w:rPr>
        <w:t>1</w:t>
      </w:r>
      <w:r w:rsidRPr="004F1145">
        <w:rPr>
          <w:rFonts w:ascii="Times New Roman" w:hAnsi="Times New Roman"/>
          <w:b/>
          <w:sz w:val="24"/>
          <w:szCs w:val="24"/>
          <w:lang w:eastAsia="en-US"/>
        </w:rPr>
        <w:t>.</w:t>
      </w:r>
      <w:r w:rsidRPr="004F1145">
        <w:rPr>
          <w:b/>
          <w:sz w:val="24"/>
          <w:szCs w:val="24"/>
        </w:rPr>
        <w:t xml:space="preserve"> </w:t>
      </w:r>
      <w:proofErr w:type="gramStart"/>
      <w:r w:rsidRPr="004F1145">
        <w:rPr>
          <w:rFonts w:ascii="Times New Roman" w:hAnsi="Times New Roman"/>
          <w:sz w:val="24"/>
          <w:szCs w:val="24"/>
        </w:rPr>
        <w:t xml:space="preserve">Translated </w:t>
      </w:r>
      <w:r>
        <w:rPr>
          <w:rFonts w:ascii="Times New Roman" w:hAnsi="Times New Roman"/>
          <w:sz w:val="24"/>
          <w:szCs w:val="24"/>
        </w:rPr>
        <w:t>E</w:t>
      </w:r>
      <w:r w:rsidRPr="004F1145">
        <w:rPr>
          <w:rFonts w:ascii="Times New Roman" w:hAnsi="Times New Roman"/>
          <w:sz w:val="24"/>
          <w:szCs w:val="24"/>
        </w:rPr>
        <w:t>nglish version of scoring sheet for lung-kidney yin deficiency.</w:t>
      </w:r>
      <w:proofErr w:type="gramEnd"/>
    </w:p>
    <w:p w:rsidR="00217E0E" w:rsidRDefault="00A83799" w:rsidP="00A83799">
      <w:pPr>
        <w:spacing w:after="0" w:line="480" w:lineRule="auto"/>
        <w:rPr>
          <w:rFonts w:ascii="Times New Roman" w:hAnsi="Times New Roman"/>
          <w:sz w:val="24"/>
          <w:szCs w:val="24"/>
        </w:rPr>
      </w:pPr>
      <w:proofErr w:type="gramStart"/>
      <w:r w:rsidRPr="00287587">
        <w:rPr>
          <w:rFonts w:ascii="Times New Roman" w:hAnsi="Times New Roman"/>
          <w:b/>
          <w:sz w:val="24"/>
          <w:szCs w:val="24"/>
        </w:rPr>
        <w:t>e</w:t>
      </w:r>
      <w:proofErr w:type="gramEnd"/>
      <w:r w:rsidRPr="00287587">
        <w:rPr>
          <w:rFonts w:ascii="Times New Roman" w:hAnsi="Times New Roman"/>
          <w:b/>
          <w:sz w:val="24"/>
          <w:szCs w:val="24"/>
        </w:rPr>
        <w:t xml:space="preserve"> Figure </w:t>
      </w:r>
      <w:r>
        <w:rPr>
          <w:rFonts w:ascii="Times New Roman" w:hAnsi="Times New Roman"/>
          <w:b/>
          <w:sz w:val="24"/>
          <w:szCs w:val="24"/>
        </w:rPr>
        <w:t>2</w:t>
      </w:r>
      <w:r>
        <w:rPr>
          <w:rFonts w:ascii="Times New Roman" w:hAnsi="Times New Roman"/>
          <w:sz w:val="24"/>
          <w:szCs w:val="24"/>
        </w:rPr>
        <w:t xml:space="preserve">. </w:t>
      </w:r>
      <w:r w:rsidR="00217E0E">
        <w:rPr>
          <w:rFonts w:ascii="Times New Roman" w:hAnsi="Times New Roman"/>
          <w:sz w:val="24"/>
          <w:szCs w:val="24"/>
        </w:rPr>
        <w:t>Illustration of acupuncture points</w:t>
      </w:r>
    </w:p>
    <w:p w:rsidR="00217E0E" w:rsidRPr="00851D14" w:rsidRDefault="00A83799" w:rsidP="00217E0E">
      <w:pPr>
        <w:spacing w:after="0" w:line="480" w:lineRule="auto"/>
        <w:rPr>
          <w:rFonts w:ascii="Times New Roman" w:hAnsi="Times New Roman"/>
          <w:sz w:val="24"/>
          <w:szCs w:val="24"/>
        </w:rPr>
      </w:pPr>
      <w:proofErr w:type="gramStart"/>
      <w:r w:rsidRPr="001E0CB0">
        <w:rPr>
          <w:rFonts w:ascii="Times New Roman" w:hAnsi="Times New Roman"/>
          <w:b/>
          <w:sz w:val="24"/>
          <w:szCs w:val="24"/>
        </w:rPr>
        <w:t>e</w:t>
      </w:r>
      <w:proofErr w:type="gramEnd"/>
      <w:r w:rsidRPr="001E0CB0">
        <w:rPr>
          <w:rFonts w:ascii="Times New Roman" w:hAnsi="Times New Roman"/>
          <w:b/>
          <w:sz w:val="24"/>
          <w:szCs w:val="24"/>
        </w:rPr>
        <w:t xml:space="preserve"> Figure 3. </w:t>
      </w:r>
      <w:r w:rsidR="00217E0E" w:rsidRPr="006B2592">
        <w:rPr>
          <w:rFonts w:ascii="Times New Roman" w:hAnsi="Times New Roman"/>
          <w:sz w:val="24"/>
          <w:szCs w:val="24"/>
        </w:rPr>
        <w:t>Change in symptom score and conjunctival redness in each of the treatment group</w:t>
      </w:r>
    </w:p>
    <w:p w:rsidR="00A83799" w:rsidRPr="004F1145" w:rsidRDefault="00217E0E" w:rsidP="00A83799">
      <w:pPr>
        <w:pStyle w:val="BodyText2"/>
        <w:tabs>
          <w:tab w:val="left" w:pos="5580"/>
        </w:tabs>
        <w:spacing w:after="0"/>
      </w:pPr>
      <w:proofErr w:type="gramStart"/>
      <w:r w:rsidRPr="00287587">
        <w:rPr>
          <w:b/>
        </w:rPr>
        <w:t>e</w:t>
      </w:r>
      <w:proofErr w:type="gramEnd"/>
      <w:r w:rsidRPr="00287587">
        <w:rPr>
          <w:b/>
        </w:rPr>
        <w:t xml:space="preserve"> Figure 4</w:t>
      </w:r>
      <w:r>
        <w:rPr>
          <w:b/>
        </w:rPr>
        <w:t xml:space="preserve">. A. </w:t>
      </w:r>
      <w:r w:rsidR="00A83799" w:rsidRPr="004F1145">
        <w:t xml:space="preserve">Tear </w:t>
      </w:r>
      <w:proofErr w:type="spellStart"/>
      <w:r w:rsidR="00A83799" w:rsidRPr="004F1145">
        <w:t>osmolarity</w:t>
      </w:r>
      <w:proofErr w:type="spellEnd"/>
      <w:r w:rsidR="00A83799" w:rsidRPr="004F1145">
        <w:t xml:space="preserve"> </w:t>
      </w:r>
      <w:proofErr w:type="spellStart"/>
      <w:r w:rsidR="00A83799" w:rsidRPr="004F1145">
        <w:t>measurments</w:t>
      </w:r>
      <w:proofErr w:type="spellEnd"/>
      <w:r w:rsidR="00A83799" w:rsidRPr="004F1145">
        <w:t xml:space="preserve"> at baseline and 4 weeks.</w:t>
      </w:r>
      <w:r w:rsidR="00A83799" w:rsidRPr="004F1145">
        <w:rPr>
          <w:b/>
        </w:rPr>
        <w:t xml:space="preserve"> B</w:t>
      </w:r>
      <w:r w:rsidR="00A83799" w:rsidRPr="004F1145">
        <w:t>. Tear evaporation rates derived from thermography at baseline and 4 weeks.</w:t>
      </w:r>
    </w:p>
    <w:p w:rsidR="00A83799" w:rsidRDefault="00217E0E" w:rsidP="00A83799">
      <w:pPr>
        <w:spacing w:after="0" w:line="480" w:lineRule="auto"/>
        <w:rPr>
          <w:rFonts w:ascii="Times New Roman" w:hAnsi="Times New Roman"/>
          <w:sz w:val="24"/>
          <w:szCs w:val="24"/>
        </w:rPr>
      </w:pPr>
      <w:r w:rsidRPr="00217E0E">
        <w:rPr>
          <w:rFonts w:ascii="Times New Roman" w:hAnsi="Times New Roman"/>
          <w:b/>
          <w:sz w:val="24"/>
          <w:szCs w:val="24"/>
        </w:rPr>
        <w:t xml:space="preserve"> </w:t>
      </w:r>
      <w:proofErr w:type="gramStart"/>
      <w:r w:rsidRPr="00762D21">
        <w:rPr>
          <w:rFonts w:ascii="Times New Roman" w:hAnsi="Times New Roman"/>
          <w:b/>
          <w:sz w:val="24"/>
          <w:szCs w:val="24"/>
        </w:rPr>
        <w:t>e</w:t>
      </w:r>
      <w:proofErr w:type="gramEnd"/>
      <w:r w:rsidRPr="00762D21">
        <w:rPr>
          <w:rFonts w:ascii="Times New Roman" w:hAnsi="Times New Roman"/>
          <w:b/>
          <w:sz w:val="24"/>
          <w:szCs w:val="24"/>
        </w:rPr>
        <w:t xml:space="preserve"> Figure 5</w:t>
      </w:r>
      <w:r w:rsidR="00A83799">
        <w:rPr>
          <w:rFonts w:ascii="Times New Roman" w:hAnsi="Times New Roman"/>
          <w:b/>
          <w:sz w:val="24"/>
          <w:szCs w:val="24"/>
        </w:rPr>
        <w:t>.</w:t>
      </w:r>
      <w:r w:rsidR="00A83799">
        <w:rPr>
          <w:rFonts w:ascii="Times New Roman" w:hAnsi="Times New Roman"/>
          <w:sz w:val="24"/>
          <w:szCs w:val="24"/>
        </w:rPr>
        <w:t xml:space="preserve"> Change in tear cytokines level in each treatment group</w:t>
      </w:r>
    </w:p>
    <w:p w:rsidR="00A83799" w:rsidRDefault="00217E0E" w:rsidP="00A83799">
      <w:pPr>
        <w:spacing w:after="0" w:line="480" w:lineRule="auto"/>
        <w:rPr>
          <w:rFonts w:ascii="Times New Roman" w:hAnsi="Times New Roman"/>
          <w:sz w:val="24"/>
          <w:szCs w:val="24"/>
        </w:rPr>
      </w:pPr>
      <w:proofErr w:type="gramStart"/>
      <w:r w:rsidRPr="00287587">
        <w:rPr>
          <w:rFonts w:ascii="Times New Roman" w:hAnsi="Times New Roman"/>
          <w:b/>
          <w:sz w:val="24"/>
          <w:szCs w:val="24"/>
        </w:rPr>
        <w:t>e</w:t>
      </w:r>
      <w:proofErr w:type="gramEnd"/>
      <w:r w:rsidRPr="00287587">
        <w:rPr>
          <w:rFonts w:ascii="Times New Roman" w:hAnsi="Times New Roman"/>
          <w:b/>
          <w:sz w:val="24"/>
          <w:szCs w:val="24"/>
        </w:rPr>
        <w:t xml:space="preserve"> Figure</w:t>
      </w:r>
      <w:r>
        <w:rPr>
          <w:rFonts w:ascii="Times New Roman" w:hAnsi="Times New Roman"/>
          <w:b/>
          <w:sz w:val="24"/>
          <w:szCs w:val="24"/>
        </w:rPr>
        <w:t xml:space="preserve"> 6</w:t>
      </w:r>
      <w:r w:rsidRPr="00287587">
        <w:rPr>
          <w:rFonts w:ascii="Times New Roman" w:hAnsi="Times New Roman"/>
          <w:b/>
          <w:sz w:val="24"/>
          <w:szCs w:val="24"/>
        </w:rPr>
        <w:t>.</w:t>
      </w:r>
      <w:r>
        <w:rPr>
          <w:rFonts w:ascii="Times New Roman" w:hAnsi="Times New Roman"/>
          <w:sz w:val="24"/>
          <w:szCs w:val="24"/>
        </w:rPr>
        <w:t xml:space="preserve"> </w:t>
      </w:r>
      <w:r w:rsidR="00A83799" w:rsidRPr="00762D21">
        <w:rPr>
          <w:rFonts w:ascii="Times New Roman" w:hAnsi="Times New Roman"/>
          <w:sz w:val="24"/>
          <w:szCs w:val="24"/>
        </w:rPr>
        <w:t>Changes in the tear concentration of</w:t>
      </w:r>
      <w:r w:rsidR="00A83799">
        <w:rPr>
          <w:rFonts w:ascii="Times New Roman" w:hAnsi="Times New Roman"/>
          <w:sz w:val="24"/>
          <w:szCs w:val="24"/>
        </w:rPr>
        <w:t xml:space="preserve"> </w:t>
      </w:r>
      <w:r w:rsidR="00A83799" w:rsidRPr="00762D21">
        <w:rPr>
          <w:rFonts w:ascii="Times New Roman" w:hAnsi="Times New Roman"/>
          <w:sz w:val="24"/>
          <w:szCs w:val="24"/>
        </w:rPr>
        <w:t>IP-10 and IL-1β in individual participants (p values: from paired T tests)</w:t>
      </w:r>
    </w:p>
    <w:p w:rsidR="00A83799" w:rsidRPr="004F1145" w:rsidRDefault="00A83799" w:rsidP="00A83799">
      <w:pPr>
        <w:spacing w:after="0" w:line="480" w:lineRule="auto"/>
        <w:rPr>
          <w:rFonts w:ascii="Times New Roman" w:hAnsi="Times New Roman"/>
          <w:sz w:val="24"/>
          <w:szCs w:val="24"/>
        </w:rPr>
      </w:pPr>
    </w:p>
    <w:p w:rsidR="000E3C55" w:rsidRPr="002103C7" w:rsidRDefault="000E3C55" w:rsidP="002103C7">
      <w:pPr>
        <w:pStyle w:val="BodyText2"/>
        <w:tabs>
          <w:tab w:val="left" w:pos="5580"/>
        </w:tabs>
        <w:spacing w:after="0" w:line="240" w:lineRule="auto"/>
        <w:rPr>
          <w:b/>
        </w:rPr>
      </w:pPr>
    </w:p>
    <w:sectPr w:rsidR="000E3C55" w:rsidRPr="002103C7" w:rsidSect="005F30D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592" w:rsidRDefault="006B2592">
      <w:pPr>
        <w:spacing w:after="0" w:line="240" w:lineRule="auto"/>
      </w:pPr>
      <w:r>
        <w:separator/>
      </w:r>
    </w:p>
  </w:endnote>
  <w:endnote w:type="continuationSeparator" w:id="0">
    <w:p w:rsidR="006B2592" w:rsidRDefault="006B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92" w:rsidRDefault="006B2592">
    <w:pPr>
      <w:pStyle w:val="Footer"/>
      <w:jc w:val="center"/>
    </w:pPr>
    <w:r>
      <w:fldChar w:fldCharType="begin"/>
    </w:r>
    <w:r>
      <w:instrText xml:space="preserve"> PAGE   \* MERGEFORMAT </w:instrText>
    </w:r>
    <w:r>
      <w:fldChar w:fldCharType="separate"/>
    </w:r>
    <w:r w:rsidR="00656B1E">
      <w:rPr>
        <w:noProof/>
      </w:rPr>
      <w:t>1</w:t>
    </w:r>
    <w:r>
      <w:rPr>
        <w:noProof/>
      </w:rPr>
      <w:fldChar w:fldCharType="end"/>
    </w:r>
  </w:p>
  <w:p w:rsidR="006B2592" w:rsidRDefault="006B2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592" w:rsidRDefault="006B2592">
      <w:pPr>
        <w:spacing w:after="0" w:line="240" w:lineRule="auto"/>
      </w:pPr>
      <w:r>
        <w:separator/>
      </w:r>
    </w:p>
  </w:footnote>
  <w:footnote w:type="continuationSeparator" w:id="0">
    <w:p w:rsidR="006B2592" w:rsidRDefault="006B2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B30"/>
    <w:multiLevelType w:val="multilevel"/>
    <w:tmpl w:val="E7927286"/>
    <w:lvl w:ilvl="0">
      <w:start w:val="4"/>
      <w:numFmt w:val="decimal"/>
      <w:lvlText w:val="%1"/>
      <w:lvlJc w:val="left"/>
      <w:pPr>
        <w:ind w:left="375" w:hanging="375"/>
      </w:pPr>
      <w:rPr>
        <w:rFonts w:ascii="Tahoma" w:hAnsi="Tahoma" w:cs="Tahoma" w:hint="default"/>
        <w:b/>
        <w:i w:val="0"/>
        <w:sz w:val="22"/>
        <w:szCs w:val="22"/>
      </w:rPr>
    </w:lvl>
    <w:lvl w:ilvl="1">
      <w:start w:val="1"/>
      <w:numFmt w:val="decimal"/>
      <w:lvlText w:val="%1.%2"/>
      <w:lvlJc w:val="left"/>
      <w:pPr>
        <w:ind w:left="720" w:hanging="720"/>
      </w:pPr>
      <w:rPr>
        <w:rFonts w:ascii="Tahoma" w:hAnsi="Tahoma" w:cs="Tahoma" w:hint="default"/>
      </w:rPr>
    </w:lvl>
    <w:lvl w:ilvl="2">
      <w:start w:val="1"/>
      <w:numFmt w:val="decimal"/>
      <w:lvlText w:val="%1.%2.%3"/>
      <w:lvlJc w:val="left"/>
      <w:pPr>
        <w:ind w:left="720" w:hanging="720"/>
      </w:pPr>
      <w:rPr>
        <w:rFonts w:ascii="Tahoma" w:hAnsi="Tahoma" w:cs="Tahoma" w:hint="default"/>
        <w:b/>
        <w:i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6C72C3D"/>
    <w:multiLevelType w:val="hybridMultilevel"/>
    <w:tmpl w:val="B31CE7D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0ACD16EF"/>
    <w:multiLevelType w:val="hybridMultilevel"/>
    <w:tmpl w:val="B16AB48A"/>
    <w:lvl w:ilvl="0" w:tplc="66623D94">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55989"/>
    <w:multiLevelType w:val="hybridMultilevel"/>
    <w:tmpl w:val="683A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F4746"/>
    <w:multiLevelType w:val="multilevel"/>
    <w:tmpl w:val="345C3FA4"/>
    <w:lvl w:ilvl="0">
      <w:start w:val="1"/>
      <w:numFmt w:val="decimal"/>
      <w:lvlText w:val="%1"/>
      <w:lvlJc w:val="left"/>
      <w:pPr>
        <w:ind w:left="432" w:hanging="432"/>
      </w:pPr>
      <w:rPr>
        <w:rFonts w:hint="default"/>
        <w:b/>
        <w:i w:val="0"/>
        <w:sz w:val="22"/>
        <w:szCs w:val="22"/>
      </w:rPr>
    </w:lvl>
    <w:lvl w:ilvl="1">
      <w:start w:val="1"/>
      <w:numFmt w:val="decimal"/>
      <w:lvlText w:val="%1.%2"/>
      <w:lvlJc w:val="left"/>
      <w:pPr>
        <w:ind w:left="576" w:hanging="576"/>
      </w:pPr>
      <w:rPr>
        <w:rFonts w:ascii="Tahoma" w:hAnsi="Tahoma" w:cs="Tahoma"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A3049B0"/>
    <w:multiLevelType w:val="hybridMultilevel"/>
    <w:tmpl w:val="49EEC45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nsid w:val="1DA44659"/>
    <w:multiLevelType w:val="hybridMultilevel"/>
    <w:tmpl w:val="691239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7620A58"/>
    <w:multiLevelType w:val="multilevel"/>
    <w:tmpl w:val="22D6C94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ahoma" w:hAnsi="Tahoma" w:cs="Taho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A5D6994"/>
    <w:multiLevelType w:val="hybridMultilevel"/>
    <w:tmpl w:val="2420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43834"/>
    <w:multiLevelType w:val="hybridMultilevel"/>
    <w:tmpl w:val="022A5156"/>
    <w:lvl w:ilvl="0" w:tplc="DEAE346C">
      <w:start w:val="1"/>
      <w:numFmt w:val="upperLetter"/>
      <w:lvlText w:val="%1."/>
      <w:lvlJc w:val="left"/>
      <w:pPr>
        <w:tabs>
          <w:tab w:val="num" w:pos="360"/>
        </w:tabs>
        <w:ind w:left="360" w:hanging="360"/>
      </w:pPr>
      <w:rPr>
        <w:rFonts w:cs="Times New Roman"/>
        <w:sz w:val="18"/>
        <w:szCs w:val="18"/>
      </w:rPr>
    </w:lvl>
    <w:lvl w:ilvl="1" w:tplc="0409000F">
      <w:start w:val="1"/>
      <w:numFmt w:val="decimal"/>
      <w:lvlText w:val="%2."/>
      <w:lvlJc w:val="left"/>
      <w:pPr>
        <w:tabs>
          <w:tab w:val="num" w:pos="1080"/>
        </w:tabs>
        <w:ind w:left="1080" w:hanging="360"/>
      </w:pPr>
      <w:rPr>
        <w:rFonts w:cs="Times New Roman"/>
      </w:rPr>
    </w:lvl>
    <w:lvl w:ilvl="2" w:tplc="072C7B20">
      <w:start w:val="9"/>
      <w:numFmt w:val="decimal"/>
      <w:lvlText w:val="%3"/>
      <w:lvlJc w:val="left"/>
      <w:pPr>
        <w:tabs>
          <w:tab w:val="num" w:pos="1980"/>
        </w:tabs>
        <w:ind w:left="1980" w:hanging="360"/>
      </w:pPr>
      <w:rPr>
        <w:rFonts w:cs="Times New Roman" w:hint="default"/>
        <w:sz w:val="18"/>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55368B5"/>
    <w:multiLevelType w:val="hybridMultilevel"/>
    <w:tmpl w:val="B936D8CE"/>
    <w:lvl w:ilvl="0" w:tplc="0DBAEE3A">
      <w:start w:val="3"/>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7B90575"/>
    <w:multiLevelType w:val="hybridMultilevel"/>
    <w:tmpl w:val="EEA28250"/>
    <w:lvl w:ilvl="0" w:tplc="04090015">
      <w:start w:val="1"/>
      <w:numFmt w:val="upperLetter"/>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9FB8DCE0">
      <w:start w:val="1"/>
      <w:numFmt w:val="decimal"/>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3AF86AC1"/>
    <w:multiLevelType w:val="hybridMultilevel"/>
    <w:tmpl w:val="5766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F57E5"/>
    <w:multiLevelType w:val="hybridMultilevel"/>
    <w:tmpl w:val="8006F1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41E52928"/>
    <w:multiLevelType w:val="hybridMultilevel"/>
    <w:tmpl w:val="561AB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3A6DED"/>
    <w:multiLevelType w:val="hybridMultilevel"/>
    <w:tmpl w:val="F4B8CC3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30432DB"/>
    <w:multiLevelType w:val="hybridMultilevel"/>
    <w:tmpl w:val="8F24D99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8913855"/>
    <w:multiLevelType w:val="hybridMultilevel"/>
    <w:tmpl w:val="CCE4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B0239"/>
    <w:multiLevelType w:val="hybridMultilevel"/>
    <w:tmpl w:val="0AFC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45E59"/>
    <w:multiLevelType w:val="hybridMultilevel"/>
    <w:tmpl w:val="1D1629B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60C76ED5"/>
    <w:multiLevelType w:val="hybridMultilevel"/>
    <w:tmpl w:val="12628756"/>
    <w:lvl w:ilvl="0" w:tplc="A8540A0E">
      <w:start w:val="1"/>
      <w:numFmt w:val="decimal"/>
      <w:lvlText w:val="%1."/>
      <w:lvlJc w:val="left"/>
      <w:pPr>
        <w:ind w:left="1080" w:hanging="720"/>
      </w:pPr>
      <w:rPr>
        <w:rFonts w:hint="default"/>
        <w:b w:val="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61717C57"/>
    <w:multiLevelType w:val="hybridMultilevel"/>
    <w:tmpl w:val="B5609AE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6686755B"/>
    <w:multiLevelType w:val="hybridMultilevel"/>
    <w:tmpl w:val="D9649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64F84"/>
    <w:multiLevelType w:val="hybridMultilevel"/>
    <w:tmpl w:val="5DD2B156"/>
    <w:lvl w:ilvl="0" w:tplc="04090015">
      <w:start w:val="1"/>
      <w:numFmt w:val="upperLetter"/>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8EE4CD2"/>
    <w:multiLevelType w:val="hybridMultilevel"/>
    <w:tmpl w:val="C4C2C82C"/>
    <w:lvl w:ilvl="0" w:tplc="66623D94">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890406"/>
    <w:multiLevelType w:val="hybridMultilevel"/>
    <w:tmpl w:val="8B0E0848"/>
    <w:lvl w:ilvl="0" w:tplc="0409000F">
      <w:start w:val="1"/>
      <w:numFmt w:val="decimal"/>
      <w:lvlText w:val="%1."/>
      <w:lvlJc w:val="left"/>
      <w:pPr>
        <w:tabs>
          <w:tab w:val="num" w:pos="795"/>
        </w:tabs>
        <w:ind w:left="795" w:hanging="360"/>
      </w:pPr>
      <w:rPr>
        <w:rFonts w:hint="default"/>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26">
    <w:nsid w:val="6A047299"/>
    <w:multiLevelType w:val="hybridMultilevel"/>
    <w:tmpl w:val="11288E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71615"/>
    <w:multiLevelType w:val="hybridMultilevel"/>
    <w:tmpl w:val="B51A5C3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B1D0312"/>
    <w:multiLevelType w:val="hybridMultilevel"/>
    <w:tmpl w:val="96A824EE"/>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70F957F7"/>
    <w:multiLevelType w:val="hybridMultilevel"/>
    <w:tmpl w:val="A952223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7F91255A"/>
    <w:multiLevelType w:val="hybridMultilevel"/>
    <w:tmpl w:val="6B40084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FAD655A"/>
    <w:multiLevelType w:val="hybridMultilevel"/>
    <w:tmpl w:val="EE8CFB6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9"/>
  </w:num>
  <w:num w:numId="2">
    <w:abstractNumId w:val="23"/>
  </w:num>
  <w:num w:numId="3">
    <w:abstractNumId w:val="11"/>
  </w:num>
  <w:num w:numId="4">
    <w:abstractNumId w:val="31"/>
  </w:num>
  <w:num w:numId="5">
    <w:abstractNumId w:val="19"/>
  </w:num>
  <w:num w:numId="6">
    <w:abstractNumId w:val="28"/>
  </w:num>
  <w:num w:numId="7">
    <w:abstractNumId w:val="15"/>
  </w:num>
  <w:num w:numId="8">
    <w:abstractNumId w:val="21"/>
  </w:num>
  <w:num w:numId="9">
    <w:abstractNumId w:val="16"/>
  </w:num>
  <w:num w:numId="10">
    <w:abstractNumId w:val="27"/>
  </w:num>
  <w:num w:numId="11">
    <w:abstractNumId w:val="10"/>
  </w:num>
  <w:num w:numId="12">
    <w:abstractNumId w:val="30"/>
  </w:num>
  <w:num w:numId="13">
    <w:abstractNumId w:val="14"/>
  </w:num>
  <w:num w:numId="14">
    <w:abstractNumId w:val="7"/>
  </w:num>
  <w:num w:numId="15">
    <w:abstractNumId w:val="0"/>
  </w:num>
  <w:num w:numId="16">
    <w:abstractNumId w:val="4"/>
  </w:num>
  <w:num w:numId="17">
    <w:abstractNumId w:val="25"/>
  </w:num>
  <w:num w:numId="18">
    <w:abstractNumId w:val="12"/>
  </w:num>
  <w:num w:numId="19">
    <w:abstractNumId w:val="26"/>
  </w:num>
  <w:num w:numId="20">
    <w:abstractNumId w:val="5"/>
  </w:num>
  <w:num w:numId="21">
    <w:abstractNumId w:val="1"/>
  </w:num>
  <w:num w:numId="22">
    <w:abstractNumId w:val="17"/>
  </w:num>
  <w:num w:numId="23">
    <w:abstractNumId w:val="3"/>
  </w:num>
  <w:num w:numId="24">
    <w:abstractNumId w:val="2"/>
  </w:num>
  <w:num w:numId="25">
    <w:abstractNumId w:val="24"/>
  </w:num>
  <w:num w:numId="26">
    <w:abstractNumId w:val="22"/>
  </w:num>
  <w:num w:numId="27">
    <w:abstractNumId w:val="20"/>
  </w:num>
  <w:num w:numId="28">
    <w:abstractNumId w:val="18"/>
  </w:num>
  <w:num w:numId="29">
    <w:abstractNumId w:val="8"/>
  </w:num>
  <w:num w:numId="30">
    <w:abstractNumId w:val="13"/>
  </w:num>
  <w:num w:numId="31">
    <w:abstractNumId w:val="6"/>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 BMJ Open Oph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0x5sww52a9950ed9pd5wwrzdavdpsvs59we&quot;&gt;My EndNote Library Copy&lt;record-ids&gt;&lt;item&gt;387&lt;/item&gt;&lt;item&gt;391&lt;/item&gt;&lt;item&gt;419&lt;/item&gt;&lt;item&gt;449&lt;/item&gt;&lt;item&gt;450&lt;/item&gt;&lt;/record-ids&gt;&lt;/item&gt;&lt;/Libraries&gt;"/>
  </w:docVars>
  <w:rsids>
    <w:rsidRoot w:val="002103C7"/>
    <w:rsid w:val="000916EE"/>
    <w:rsid w:val="000E3C55"/>
    <w:rsid w:val="000F474B"/>
    <w:rsid w:val="001520ED"/>
    <w:rsid w:val="001523C3"/>
    <w:rsid w:val="001E0CB0"/>
    <w:rsid w:val="002103C7"/>
    <w:rsid w:val="00217E0E"/>
    <w:rsid w:val="002B2890"/>
    <w:rsid w:val="00346E8F"/>
    <w:rsid w:val="00355FEC"/>
    <w:rsid w:val="003F2655"/>
    <w:rsid w:val="004C521E"/>
    <w:rsid w:val="004D593A"/>
    <w:rsid w:val="004E6360"/>
    <w:rsid w:val="00551134"/>
    <w:rsid w:val="005F30DB"/>
    <w:rsid w:val="00645D7B"/>
    <w:rsid w:val="00655B2A"/>
    <w:rsid w:val="00656B1E"/>
    <w:rsid w:val="006655A3"/>
    <w:rsid w:val="0067391E"/>
    <w:rsid w:val="00676A2F"/>
    <w:rsid w:val="0069353B"/>
    <w:rsid w:val="006B2592"/>
    <w:rsid w:val="006C5D17"/>
    <w:rsid w:val="007076D9"/>
    <w:rsid w:val="00762D21"/>
    <w:rsid w:val="00787893"/>
    <w:rsid w:val="00805AE8"/>
    <w:rsid w:val="00832AD9"/>
    <w:rsid w:val="00851D14"/>
    <w:rsid w:val="0085263B"/>
    <w:rsid w:val="00856252"/>
    <w:rsid w:val="00970E61"/>
    <w:rsid w:val="009F684D"/>
    <w:rsid w:val="00A61860"/>
    <w:rsid w:val="00A8169C"/>
    <w:rsid w:val="00A83799"/>
    <w:rsid w:val="00BC1F0D"/>
    <w:rsid w:val="00CC3FE4"/>
    <w:rsid w:val="00D04460"/>
    <w:rsid w:val="00D67B78"/>
    <w:rsid w:val="00DD710D"/>
    <w:rsid w:val="00E029A7"/>
    <w:rsid w:val="00E153AC"/>
    <w:rsid w:val="00E869E1"/>
    <w:rsid w:val="00EB6DA7"/>
    <w:rsid w:val="00EC058C"/>
    <w:rsid w:val="00FA14E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C7"/>
    <w:rPr>
      <w:rFonts w:ascii="Calibri" w:eastAsia="SimSun" w:hAnsi="Calibri" w:cs="Times New Roman"/>
      <w:lang w:val="en-US"/>
    </w:rPr>
  </w:style>
  <w:style w:type="paragraph" w:styleId="Heading1">
    <w:name w:val="heading 1"/>
    <w:basedOn w:val="Normal"/>
    <w:next w:val="Normal"/>
    <w:link w:val="Heading1Char"/>
    <w:uiPriority w:val="99"/>
    <w:qFormat/>
    <w:rsid w:val="002103C7"/>
    <w:pPr>
      <w:keepNext/>
      <w:spacing w:after="0" w:line="480" w:lineRule="auto"/>
      <w:outlineLvl w:val="0"/>
    </w:pPr>
    <w:rPr>
      <w:rFonts w:ascii="Arial" w:hAnsi="Arial" w:cs="Arial"/>
      <w:b/>
      <w:bCs/>
      <w:sz w:val="24"/>
      <w:szCs w:val="24"/>
      <w:lang w:eastAsia="en-US"/>
    </w:rPr>
  </w:style>
  <w:style w:type="paragraph" w:styleId="Heading2">
    <w:name w:val="heading 2"/>
    <w:basedOn w:val="Normal"/>
    <w:next w:val="Normal"/>
    <w:link w:val="Heading2Char"/>
    <w:uiPriority w:val="99"/>
    <w:qFormat/>
    <w:rsid w:val="002103C7"/>
    <w:pPr>
      <w:keepNext/>
      <w:keepLines/>
      <w:spacing w:before="200" w:after="0" w:line="240" w:lineRule="auto"/>
      <w:outlineLvl w:val="1"/>
    </w:pPr>
    <w:rPr>
      <w:rFonts w:ascii="Cambria" w:hAnsi="Cambria"/>
      <w:b/>
      <w:bCs/>
      <w:color w:val="4F81BD"/>
      <w:sz w:val="26"/>
      <w:szCs w:val="26"/>
      <w:lang w:eastAsia="en-US"/>
    </w:rPr>
  </w:style>
  <w:style w:type="paragraph" w:styleId="Heading4">
    <w:name w:val="heading 4"/>
    <w:basedOn w:val="Normal"/>
    <w:next w:val="Normal"/>
    <w:link w:val="Heading4Char"/>
    <w:uiPriority w:val="9"/>
    <w:unhideWhenUsed/>
    <w:qFormat/>
    <w:rsid w:val="002103C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03C7"/>
    <w:rPr>
      <w:rFonts w:ascii="Arial" w:eastAsia="SimSun" w:hAnsi="Arial" w:cs="Arial"/>
      <w:b/>
      <w:bCs/>
      <w:sz w:val="24"/>
      <w:szCs w:val="24"/>
      <w:lang w:val="en-US" w:eastAsia="en-US"/>
    </w:rPr>
  </w:style>
  <w:style w:type="character" w:customStyle="1" w:styleId="Heading2Char">
    <w:name w:val="Heading 2 Char"/>
    <w:basedOn w:val="DefaultParagraphFont"/>
    <w:link w:val="Heading2"/>
    <w:uiPriority w:val="99"/>
    <w:rsid w:val="002103C7"/>
    <w:rPr>
      <w:rFonts w:ascii="Cambria" w:eastAsia="SimSun" w:hAnsi="Cambria" w:cs="Times New Roman"/>
      <w:b/>
      <w:bCs/>
      <w:color w:val="4F81BD"/>
      <w:sz w:val="26"/>
      <w:szCs w:val="26"/>
      <w:lang w:val="en-US" w:eastAsia="en-US"/>
    </w:rPr>
  </w:style>
  <w:style w:type="character" w:customStyle="1" w:styleId="Heading4Char">
    <w:name w:val="Heading 4 Char"/>
    <w:basedOn w:val="DefaultParagraphFont"/>
    <w:link w:val="Heading4"/>
    <w:uiPriority w:val="9"/>
    <w:rsid w:val="002103C7"/>
    <w:rPr>
      <w:rFonts w:ascii="Calibri" w:eastAsia="Times New Roman" w:hAnsi="Calibri" w:cs="Times New Roman"/>
      <w:b/>
      <w:bCs/>
      <w:sz w:val="28"/>
      <w:szCs w:val="28"/>
      <w:lang w:val="en-US"/>
    </w:rPr>
  </w:style>
  <w:style w:type="character" w:styleId="Hyperlink">
    <w:name w:val="Hyperlink"/>
    <w:uiPriority w:val="99"/>
    <w:unhideWhenUsed/>
    <w:rsid w:val="002103C7"/>
    <w:rPr>
      <w:strike w:val="0"/>
      <w:dstrike w:val="0"/>
      <w:color w:val="000000"/>
      <w:u w:val="none"/>
      <w:effect w:val="none"/>
    </w:rPr>
  </w:style>
  <w:style w:type="character" w:styleId="Emphasis">
    <w:name w:val="Emphasis"/>
    <w:uiPriority w:val="20"/>
    <w:qFormat/>
    <w:rsid w:val="002103C7"/>
    <w:rPr>
      <w:i/>
      <w:iCs/>
    </w:rPr>
  </w:style>
  <w:style w:type="paragraph" w:styleId="NormalWeb">
    <w:name w:val="Normal (Web)"/>
    <w:basedOn w:val="Normal"/>
    <w:uiPriority w:val="99"/>
    <w:unhideWhenUsed/>
    <w:rsid w:val="002103C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2103C7"/>
    <w:pPr>
      <w:spacing w:after="0" w:line="240" w:lineRule="auto"/>
    </w:pPr>
    <w:rPr>
      <w:rFonts w:ascii="Arial" w:hAnsi="Arial" w:cs="Arial"/>
      <w:b/>
      <w:bCs/>
      <w:sz w:val="24"/>
      <w:szCs w:val="24"/>
      <w:lang w:eastAsia="en-US"/>
    </w:rPr>
  </w:style>
  <w:style w:type="character" w:customStyle="1" w:styleId="BodyTextChar">
    <w:name w:val="Body Text Char"/>
    <w:basedOn w:val="DefaultParagraphFont"/>
    <w:link w:val="BodyText"/>
    <w:uiPriority w:val="99"/>
    <w:rsid w:val="002103C7"/>
    <w:rPr>
      <w:rFonts w:ascii="Arial" w:eastAsia="SimSun" w:hAnsi="Arial" w:cs="Arial"/>
      <w:b/>
      <w:bCs/>
      <w:sz w:val="24"/>
      <w:szCs w:val="24"/>
      <w:lang w:val="en-US" w:eastAsia="en-US"/>
    </w:rPr>
  </w:style>
  <w:style w:type="paragraph" w:styleId="BodyText3">
    <w:name w:val="Body Text 3"/>
    <w:basedOn w:val="Normal"/>
    <w:link w:val="BodyText3Char"/>
    <w:uiPriority w:val="99"/>
    <w:rsid w:val="002103C7"/>
    <w:pPr>
      <w:spacing w:after="120" w:line="240" w:lineRule="auto"/>
    </w:pPr>
    <w:rPr>
      <w:rFonts w:ascii="Times New Roman" w:hAnsi="Times New Roman"/>
      <w:sz w:val="16"/>
      <w:szCs w:val="16"/>
      <w:lang w:eastAsia="en-US"/>
    </w:rPr>
  </w:style>
  <w:style w:type="character" w:customStyle="1" w:styleId="BodyText3Char">
    <w:name w:val="Body Text 3 Char"/>
    <w:basedOn w:val="DefaultParagraphFont"/>
    <w:link w:val="BodyText3"/>
    <w:uiPriority w:val="99"/>
    <w:rsid w:val="002103C7"/>
    <w:rPr>
      <w:rFonts w:ascii="Times New Roman" w:eastAsia="SimSun" w:hAnsi="Times New Roman" w:cs="Times New Roman"/>
      <w:sz w:val="16"/>
      <w:szCs w:val="16"/>
      <w:lang w:val="en-US" w:eastAsia="en-US"/>
    </w:rPr>
  </w:style>
  <w:style w:type="paragraph" w:styleId="BodyText2">
    <w:name w:val="Body Text 2"/>
    <w:basedOn w:val="Normal"/>
    <w:link w:val="BodyText2Char"/>
    <w:uiPriority w:val="99"/>
    <w:rsid w:val="002103C7"/>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uiPriority w:val="99"/>
    <w:rsid w:val="002103C7"/>
    <w:rPr>
      <w:rFonts w:ascii="Times New Roman" w:eastAsia="SimSun" w:hAnsi="Times New Roman" w:cs="Times New Roman"/>
      <w:sz w:val="24"/>
      <w:szCs w:val="24"/>
      <w:lang w:val="en-US" w:eastAsia="en-US"/>
    </w:rPr>
  </w:style>
  <w:style w:type="paragraph" w:styleId="ListParagraph">
    <w:name w:val="List Paragraph"/>
    <w:basedOn w:val="Normal"/>
    <w:uiPriority w:val="34"/>
    <w:qFormat/>
    <w:rsid w:val="002103C7"/>
    <w:pPr>
      <w:spacing w:after="0" w:line="240" w:lineRule="auto"/>
      <w:ind w:left="720"/>
      <w:contextualSpacing/>
    </w:pPr>
    <w:rPr>
      <w:rFonts w:ascii="Cambria" w:hAnsi="Cambria"/>
      <w:sz w:val="24"/>
      <w:szCs w:val="24"/>
      <w:lang w:eastAsia="en-US"/>
    </w:rPr>
  </w:style>
  <w:style w:type="character" w:styleId="LineNumber">
    <w:name w:val="line number"/>
    <w:basedOn w:val="DefaultParagraphFont"/>
    <w:uiPriority w:val="99"/>
    <w:semiHidden/>
    <w:unhideWhenUsed/>
    <w:rsid w:val="002103C7"/>
  </w:style>
  <w:style w:type="paragraph" w:customStyle="1" w:styleId="DocumentTitle">
    <w:name w:val="DocumentTitle"/>
    <w:basedOn w:val="Normal"/>
    <w:rsid w:val="002103C7"/>
    <w:pPr>
      <w:spacing w:after="0" w:line="240" w:lineRule="auto"/>
    </w:pPr>
    <w:rPr>
      <w:rFonts w:ascii="Garamond" w:eastAsia="Times New Roman" w:hAnsi="Garamond"/>
      <w:sz w:val="24"/>
      <w:szCs w:val="24"/>
      <w:lang w:val="en-GB" w:eastAsia="en-US"/>
    </w:rPr>
  </w:style>
  <w:style w:type="character" w:styleId="CommentReference">
    <w:name w:val="annotation reference"/>
    <w:uiPriority w:val="99"/>
    <w:semiHidden/>
    <w:unhideWhenUsed/>
    <w:rsid w:val="002103C7"/>
    <w:rPr>
      <w:sz w:val="16"/>
      <w:szCs w:val="16"/>
    </w:rPr>
  </w:style>
  <w:style w:type="paragraph" w:styleId="CommentText">
    <w:name w:val="annotation text"/>
    <w:basedOn w:val="Normal"/>
    <w:link w:val="CommentTextChar"/>
    <w:uiPriority w:val="99"/>
    <w:semiHidden/>
    <w:unhideWhenUsed/>
    <w:rsid w:val="002103C7"/>
    <w:rPr>
      <w:sz w:val="20"/>
      <w:szCs w:val="20"/>
    </w:rPr>
  </w:style>
  <w:style w:type="character" w:customStyle="1" w:styleId="CommentTextChar">
    <w:name w:val="Comment Text Char"/>
    <w:basedOn w:val="DefaultParagraphFont"/>
    <w:link w:val="CommentText"/>
    <w:uiPriority w:val="99"/>
    <w:semiHidden/>
    <w:rsid w:val="002103C7"/>
    <w:rPr>
      <w:rFonts w:ascii="Calibri" w:eastAsia="SimSu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103C7"/>
    <w:rPr>
      <w:b/>
      <w:bCs/>
    </w:rPr>
  </w:style>
  <w:style w:type="character" w:customStyle="1" w:styleId="CommentSubjectChar">
    <w:name w:val="Comment Subject Char"/>
    <w:basedOn w:val="CommentTextChar"/>
    <w:link w:val="CommentSubject"/>
    <w:uiPriority w:val="99"/>
    <w:semiHidden/>
    <w:rsid w:val="002103C7"/>
    <w:rPr>
      <w:rFonts w:ascii="Calibri" w:eastAsia="SimSun" w:hAnsi="Calibri" w:cs="Times New Roman"/>
      <w:b/>
      <w:bCs/>
      <w:sz w:val="20"/>
      <w:szCs w:val="20"/>
      <w:lang w:val="en-US"/>
    </w:rPr>
  </w:style>
  <w:style w:type="paragraph" w:styleId="BalloonText">
    <w:name w:val="Balloon Text"/>
    <w:basedOn w:val="Normal"/>
    <w:link w:val="BalloonTextChar"/>
    <w:uiPriority w:val="99"/>
    <w:semiHidden/>
    <w:unhideWhenUsed/>
    <w:rsid w:val="0021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C7"/>
    <w:rPr>
      <w:rFonts w:ascii="Tahoma" w:eastAsia="SimSun" w:hAnsi="Tahoma" w:cs="Tahoma"/>
      <w:sz w:val="16"/>
      <w:szCs w:val="16"/>
      <w:lang w:val="en-US"/>
    </w:rPr>
  </w:style>
  <w:style w:type="character" w:customStyle="1" w:styleId="apple-converted-space">
    <w:name w:val="apple-converted-space"/>
    <w:rsid w:val="002103C7"/>
  </w:style>
  <w:style w:type="paragraph" w:styleId="Header">
    <w:name w:val="header"/>
    <w:basedOn w:val="Normal"/>
    <w:link w:val="HeaderChar"/>
    <w:uiPriority w:val="99"/>
    <w:unhideWhenUsed/>
    <w:rsid w:val="002103C7"/>
    <w:pPr>
      <w:tabs>
        <w:tab w:val="center" w:pos="4680"/>
        <w:tab w:val="right" w:pos="9360"/>
      </w:tabs>
    </w:pPr>
  </w:style>
  <w:style w:type="character" w:customStyle="1" w:styleId="HeaderChar">
    <w:name w:val="Header Char"/>
    <w:basedOn w:val="DefaultParagraphFont"/>
    <w:link w:val="Header"/>
    <w:uiPriority w:val="99"/>
    <w:rsid w:val="002103C7"/>
    <w:rPr>
      <w:rFonts w:ascii="Calibri" w:eastAsia="SimSun" w:hAnsi="Calibri" w:cs="Times New Roman"/>
      <w:lang w:val="en-US"/>
    </w:rPr>
  </w:style>
  <w:style w:type="paragraph" w:styleId="Footer">
    <w:name w:val="footer"/>
    <w:basedOn w:val="Normal"/>
    <w:link w:val="FooterChar"/>
    <w:uiPriority w:val="99"/>
    <w:unhideWhenUsed/>
    <w:rsid w:val="002103C7"/>
    <w:pPr>
      <w:tabs>
        <w:tab w:val="center" w:pos="4680"/>
        <w:tab w:val="right" w:pos="9360"/>
      </w:tabs>
    </w:pPr>
  </w:style>
  <w:style w:type="character" w:customStyle="1" w:styleId="FooterChar">
    <w:name w:val="Footer Char"/>
    <w:basedOn w:val="DefaultParagraphFont"/>
    <w:link w:val="Footer"/>
    <w:uiPriority w:val="99"/>
    <w:rsid w:val="002103C7"/>
    <w:rPr>
      <w:rFonts w:ascii="Calibri" w:eastAsia="SimSun" w:hAnsi="Calibri" w:cs="Times New Roman"/>
      <w:lang w:val="en-US"/>
    </w:rPr>
  </w:style>
  <w:style w:type="table" w:styleId="TableGrid">
    <w:name w:val="Table Grid"/>
    <w:basedOn w:val="TableNormal"/>
    <w:uiPriority w:val="59"/>
    <w:rsid w:val="005F30D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3C7"/>
    <w:rPr>
      <w:rFonts w:ascii="Calibri" w:eastAsia="SimSun" w:hAnsi="Calibri" w:cs="Times New Roman"/>
      <w:lang w:val="en-US"/>
    </w:rPr>
  </w:style>
  <w:style w:type="paragraph" w:styleId="Heading1">
    <w:name w:val="heading 1"/>
    <w:basedOn w:val="Normal"/>
    <w:next w:val="Normal"/>
    <w:link w:val="Heading1Char"/>
    <w:uiPriority w:val="99"/>
    <w:qFormat/>
    <w:rsid w:val="002103C7"/>
    <w:pPr>
      <w:keepNext/>
      <w:spacing w:after="0" w:line="480" w:lineRule="auto"/>
      <w:outlineLvl w:val="0"/>
    </w:pPr>
    <w:rPr>
      <w:rFonts w:ascii="Arial" w:hAnsi="Arial" w:cs="Arial"/>
      <w:b/>
      <w:bCs/>
      <w:sz w:val="24"/>
      <w:szCs w:val="24"/>
      <w:lang w:eastAsia="en-US"/>
    </w:rPr>
  </w:style>
  <w:style w:type="paragraph" w:styleId="Heading2">
    <w:name w:val="heading 2"/>
    <w:basedOn w:val="Normal"/>
    <w:next w:val="Normal"/>
    <w:link w:val="Heading2Char"/>
    <w:uiPriority w:val="99"/>
    <w:qFormat/>
    <w:rsid w:val="002103C7"/>
    <w:pPr>
      <w:keepNext/>
      <w:keepLines/>
      <w:spacing w:before="200" w:after="0" w:line="240" w:lineRule="auto"/>
      <w:outlineLvl w:val="1"/>
    </w:pPr>
    <w:rPr>
      <w:rFonts w:ascii="Cambria" w:hAnsi="Cambria"/>
      <w:b/>
      <w:bCs/>
      <w:color w:val="4F81BD"/>
      <w:sz w:val="26"/>
      <w:szCs w:val="26"/>
      <w:lang w:eastAsia="en-US"/>
    </w:rPr>
  </w:style>
  <w:style w:type="paragraph" w:styleId="Heading4">
    <w:name w:val="heading 4"/>
    <w:basedOn w:val="Normal"/>
    <w:next w:val="Normal"/>
    <w:link w:val="Heading4Char"/>
    <w:uiPriority w:val="9"/>
    <w:unhideWhenUsed/>
    <w:qFormat/>
    <w:rsid w:val="002103C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03C7"/>
    <w:rPr>
      <w:rFonts w:ascii="Arial" w:eastAsia="SimSun" w:hAnsi="Arial" w:cs="Arial"/>
      <w:b/>
      <w:bCs/>
      <w:sz w:val="24"/>
      <w:szCs w:val="24"/>
      <w:lang w:val="en-US" w:eastAsia="en-US"/>
    </w:rPr>
  </w:style>
  <w:style w:type="character" w:customStyle="1" w:styleId="Heading2Char">
    <w:name w:val="Heading 2 Char"/>
    <w:basedOn w:val="DefaultParagraphFont"/>
    <w:link w:val="Heading2"/>
    <w:uiPriority w:val="99"/>
    <w:rsid w:val="002103C7"/>
    <w:rPr>
      <w:rFonts w:ascii="Cambria" w:eastAsia="SimSun" w:hAnsi="Cambria" w:cs="Times New Roman"/>
      <w:b/>
      <w:bCs/>
      <w:color w:val="4F81BD"/>
      <w:sz w:val="26"/>
      <w:szCs w:val="26"/>
      <w:lang w:val="en-US" w:eastAsia="en-US"/>
    </w:rPr>
  </w:style>
  <w:style w:type="character" w:customStyle="1" w:styleId="Heading4Char">
    <w:name w:val="Heading 4 Char"/>
    <w:basedOn w:val="DefaultParagraphFont"/>
    <w:link w:val="Heading4"/>
    <w:uiPriority w:val="9"/>
    <w:rsid w:val="002103C7"/>
    <w:rPr>
      <w:rFonts w:ascii="Calibri" w:eastAsia="Times New Roman" w:hAnsi="Calibri" w:cs="Times New Roman"/>
      <w:b/>
      <w:bCs/>
      <w:sz w:val="28"/>
      <w:szCs w:val="28"/>
      <w:lang w:val="en-US"/>
    </w:rPr>
  </w:style>
  <w:style w:type="character" w:styleId="Hyperlink">
    <w:name w:val="Hyperlink"/>
    <w:uiPriority w:val="99"/>
    <w:unhideWhenUsed/>
    <w:rsid w:val="002103C7"/>
    <w:rPr>
      <w:strike w:val="0"/>
      <w:dstrike w:val="0"/>
      <w:color w:val="000000"/>
      <w:u w:val="none"/>
      <w:effect w:val="none"/>
    </w:rPr>
  </w:style>
  <w:style w:type="character" w:styleId="Emphasis">
    <w:name w:val="Emphasis"/>
    <w:uiPriority w:val="20"/>
    <w:qFormat/>
    <w:rsid w:val="002103C7"/>
    <w:rPr>
      <w:i/>
      <w:iCs/>
    </w:rPr>
  </w:style>
  <w:style w:type="paragraph" w:styleId="NormalWeb">
    <w:name w:val="Normal (Web)"/>
    <w:basedOn w:val="Normal"/>
    <w:uiPriority w:val="99"/>
    <w:unhideWhenUsed/>
    <w:rsid w:val="002103C7"/>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2103C7"/>
    <w:pPr>
      <w:spacing w:after="0" w:line="240" w:lineRule="auto"/>
    </w:pPr>
    <w:rPr>
      <w:rFonts w:ascii="Arial" w:hAnsi="Arial" w:cs="Arial"/>
      <w:b/>
      <w:bCs/>
      <w:sz w:val="24"/>
      <w:szCs w:val="24"/>
      <w:lang w:eastAsia="en-US"/>
    </w:rPr>
  </w:style>
  <w:style w:type="character" w:customStyle="1" w:styleId="BodyTextChar">
    <w:name w:val="Body Text Char"/>
    <w:basedOn w:val="DefaultParagraphFont"/>
    <w:link w:val="BodyText"/>
    <w:uiPriority w:val="99"/>
    <w:rsid w:val="002103C7"/>
    <w:rPr>
      <w:rFonts w:ascii="Arial" w:eastAsia="SimSun" w:hAnsi="Arial" w:cs="Arial"/>
      <w:b/>
      <w:bCs/>
      <w:sz w:val="24"/>
      <w:szCs w:val="24"/>
      <w:lang w:val="en-US" w:eastAsia="en-US"/>
    </w:rPr>
  </w:style>
  <w:style w:type="paragraph" w:styleId="BodyText3">
    <w:name w:val="Body Text 3"/>
    <w:basedOn w:val="Normal"/>
    <w:link w:val="BodyText3Char"/>
    <w:uiPriority w:val="99"/>
    <w:rsid w:val="002103C7"/>
    <w:pPr>
      <w:spacing w:after="120" w:line="240" w:lineRule="auto"/>
    </w:pPr>
    <w:rPr>
      <w:rFonts w:ascii="Times New Roman" w:hAnsi="Times New Roman"/>
      <w:sz w:val="16"/>
      <w:szCs w:val="16"/>
      <w:lang w:eastAsia="en-US"/>
    </w:rPr>
  </w:style>
  <w:style w:type="character" w:customStyle="1" w:styleId="BodyText3Char">
    <w:name w:val="Body Text 3 Char"/>
    <w:basedOn w:val="DefaultParagraphFont"/>
    <w:link w:val="BodyText3"/>
    <w:uiPriority w:val="99"/>
    <w:rsid w:val="002103C7"/>
    <w:rPr>
      <w:rFonts w:ascii="Times New Roman" w:eastAsia="SimSun" w:hAnsi="Times New Roman" w:cs="Times New Roman"/>
      <w:sz w:val="16"/>
      <w:szCs w:val="16"/>
      <w:lang w:val="en-US" w:eastAsia="en-US"/>
    </w:rPr>
  </w:style>
  <w:style w:type="paragraph" w:styleId="BodyText2">
    <w:name w:val="Body Text 2"/>
    <w:basedOn w:val="Normal"/>
    <w:link w:val="BodyText2Char"/>
    <w:uiPriority w:val="99"/>
    <w:rsid w:val="002103C7"/>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uiPriority w:val="99"/>
    <w:rsid w:val="002103C7"/>
    <w:rPr>
      <w:rFonts w:ascii="Times New Roman" w:eastAsia="SimSun" w:hAnsi="Times New Roman" w:cs="Times New Roman"/>
      <w:sz w:val="24"/>
      <w:szCs w:val="24"/>
      <w:lang w:val="en-US" w:eastAsia="en-US"/>
    </w:rPr>
  </w:style>
  <w:style w:type="paragraph" w:styleId="ListParagraph">
    <w:name w:val="List Paragraph"/>
    <w:basedOn w:val="Normal"/>
    <w:uiPriority w:val="34"/>
    <w:qFormat/>
    <w:rsid w:val="002103C7"/>
    <w:pPr>
      <w:spacing w:after="0" w:line="240" w:lineRule="auto"/>
      <w:ind w:left="720"/>
      <w:contextualSpacing/>
    </w:pPr>
    <w:rPr>
      <w:rFonts w:ascii="Cambria" w:hAnsi="Cambria"/>
      <w:sz w:val="24"/>
      <w:szCs w:val="24"/>
      <w:lang w:eastAsia="en-US"/>
    </w:rPr>
  </w:style>
  <w:style w:type="character" w:styleId="LineNumber">
    <w:name w:val="line number"/>
    <w:basedOn w:val="DefaultParagraphFont"/>
    <w:uiPriority w:val="99"/>
    <w:semiHidden/>
    <w:unhideWhenUsed/>
    <w:rsid w:val="002103C7"/>
  </w:style>
  <w:style w:type="paragraph" w:customStyle="1" w:styleId="DocumentTitle">
    <w:name w:val="DocumentTitle"/>
    <w:basedOn w:val="Normal"/>
    <w:rsid w:val="002103C7"/>
    <w:pPr>
      <w:spacing w:after="0" w:line="240" w:lineRule="auto"/>
    </w:pPr>
    <w:rPr>
      <w:rFonts w:ascii="Garamond" w:eastAsia="Times New Roman" w:hAnsi="Garamond"/>
      <w:sz w:val="24"/>
      <w:szCs w:val="24"/>
      <w:lang w:val="en-GB" w:eastAsia="en-US"/>
    </w:rPr>
  </w:style>
  <w:style w:type="character" w:styleId="CommentReference">
    <w:name w:val="annotation reference"/>
    <w:uiPriority w:val="99"/>
    <w:semiHidden/>
    <w:unhideWhenUsed/>
    <w:rsid w:val="002103C7"/>
    <w:rPr>
      <w:sz w:val="16"/>
      <w:szCs w:val="16"/>
    </w:rPr>
  </w:style>
  <w:style w:type="paragraph" w:styleId="CommentText">
    <w:name w:val="annotation text"/>
    <w:basedOn w:val="Normal"/>
    <w:link w:val="CommentTextChar"/>
    <w:uiPriority w:val="99"/>
    <w:semiHidden/>
    <w:unhideWhenUsed/>
    <w:rsid w:val="002103C7"/>
    <w:rPr>
      <w:sz w:val="20"/>
      <w:szCs w:val="20"/>
    </w:rPr>
  </w:style>
  <w:style w:type="character" w:customStyle="1" w:styleId="CommentTextChar">
    <w:name w:val="Comment Text Char"/>
    <w:basedOn w:val="DefaultParagraphFont"/>
    <w:link w:val="CommentText"/>
    <w:uiPriority w:val="99"/>
    <w:semiHidden/>
    <w:rsid w:val="002103C7"/>
    <w:rPr>
      <w:rFonts w:ascii="Calibri" w:eastAsia="SimSu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103C7"/>
    <w:rPr>
      <w:b/>
      <w:bCs/>
    </w:rPr>
  </w:style>
  <w:style w:type="character" w:customStyle="1" w:styleId="CommentSubjectChar">
    <w:name w:val="Comment Subject Char"/>
    <w:basedOn w:val="CommentTextChar"/>
    <w:link w:val="CommentSubject"/>
    <w:uiPriority w:val="99"/>
    <w:semiHidden/>
    <w:rsid w:val="002103C7"/>
    <w:rPr>
      <w:rFonts w:ascii="Calibri" w:eastAsia="SimSun" w:hAnsi="Calibri" w:cs="Times New Roman"/>
      <w:b/>
      <w:bCs/>
      <w:sz w:val="20"/>
      <w:szCs w:val="20"/>
      <w:lang w:val="en-US"/>
    </w:rPr>
  </w:style>
  <w:style w:type="paragraph" w:styleId="BalloonText">
    <w:name w:val="Balloon Text"/>
    <w:basedOn w:val="Normal"/>
    <w:link w:val="BalloonTextChar"/>
    <w:uiPriority w:val="99"/>
    <w:semiHidden/>
    <w:unhideWhenUsed/>
    <w:rsid w:val="00210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3C7"/>
    <w:rPr>
      <w:rFonts w:ascii="Tahoma" w:eastAsia="SimSun" w:hAnsi="Tahoma" w:cs="Tahoma"/>
      <w:sz w:val="16"/>
      <w:szCs w:val="16"/>
      <w:lang w:val="en-US"/>
    </w:rPr>
  </w:style>
  <w:style w:type="character" w:customStyle="1" w:styleId="apple-converted-space">
    <w:name w:val="apple-converted-space"/>
    <w:rsid w:val="002103C7"/>
  </w:style>
  <w:style w:type="paragraph" w:styleId="Header">
    <w:name w:val="header"/>
    <w:basedOn w:val="Normal"/>
    <w:link w:val="HeaderChar"/>
    <w:uiPriority w:val="99"/>
    <w:unhideWhenUsed/>
    <w:rsid w:val="002103C7"/>
    <w:pPr>
      <w:tabs>
        <w:tab w:val="center" w:pos="4680"/>
        <w:tab w:val="right" w:pos="9360"/>
      </w:tabs>
    </w:pPr>
  </w:style>
  <w:style w:type="character" w:customStyle="1" w:styleId="HeaderChar">
    <w:name w:val="Header Char"/>
    <w:basedOn w:val="DefaultParagraphFont"/>
    <w:link w:val="Header"/>
    <w:uiPriority w:val="99"/>
    <w:rsid w:val="002103C7"/>
    <w:rPr>
      <w:rFonts w:ascii="Calibri" w:eastAsia="SimSun" w:hAnsi="Calibri" w:cs="Times New Roman"/>
      <w:lang w:val="en-US"/>
    </w:rPr>
  </w:style>
  <w:style w:type="paragraph" w:styleId="Footer">
    <w:name w:val="footer"/>
    <w:basedOn w:val="Normal"/>
    <w:link w:val="FooterChar"/>
    <w:uiPriority w:val="99"/>
    <w:unhideWhenUsed/>
    <w:rsid w:val="002103C7"/>
    <w:pPr>
      <w:tabs>
        <w:tab w:val="center" w:pos="4680"/>
        <w:tab w:val="right" w:pos="9360"/>
      </w:tabs>
    </w:pPr>
  </w:style>
  <w:style w:type="character" w:customStyle="1" w:styleId="FooterChar">
    <w:name w:val="Footer Char"/>
    <w:basedOn w:val="DefaultParagraphFont"/>
    <w:link w:val="Footer"/>
    <w:uiPriority w:val="99"/>
    <w:rsid w:val="002103C7"/>
    <w:rPr>
      <w:rFonts w:ascii="Calibri" w:eastAsia="SimSun" w:hAnsi="Calibri" w:cs="Times New Roman"/>
      <w:lang w:val="en-US"/>
    </w:rPr>
  </w:style>
  <w:style w:type="table" w:styleId="TableGrid">
    <w:name w:val="Table Grid"/>
    <w:basedOn w:val="TableNormal"/>
    <w:uiPriority w:val="59"/>
    <w:rsid w:val="005F30D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05577">
      <w:bodyDiv w:val="1"/>
      <w:marLeft w:val="0"/>
      <w:marRight w:val="0"/>
      <w:marTop w:val="0"/>
      <w:marBottom w:val="0"/>
      <w:divBdr>
        <w:top w:val="none" w:sz="0" w:space="0" w:color="auto"/>
        <w:left w:val="none" w:sz="0" w:space="0" w:color="auto"/>
        <w:bottom w:val="none" w:sz="0" w:space="0" w:color="auto"/>
        <w:right w:val="none" w:sz="0" w:space="0" w:color="auto"/>
      </w:divBdr>
    </w:div>
    <w:div w:id="144607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3810</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Singapore National Eye Centre</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Yeo Wan Jie</dc:creator>
  <cp:lastModifiedBy>SERI</cp:lastModifiedBy>
  <cp:revision>3</cp:revision>
  <dcterms:created xsi:type="dcterms:W3CDTF">2018-04-18T05:02:00Z</dcterms:created>
  <dcterms:modified xsi:type="dcterms:W3CDTF">2018-04-18T05:03:00Z</dcterms:modified>
</cp:coreProperties>
</file>